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83" w:rsidRPr="003A6DD5" w:rsidRDefault="006B363E" w:rsidP="00B3679D">
      <w:pPr>
        <w:spacing w:after="0" w:line="276" w:lineRule="auto"/>
        <w:jc w:val="center"/>
        <w:rPr>
          <w:rFonts w:asciiTheme="majorHAnsi" w:eastAsiaTheme="majorHAnsi" w:hAnsiTheme="majorHAnsi"/>
          <w:b/>
          <w:sz w:val="48"/>
        </w:rPr>
      </w:pPr>
      <w:r>
        <w:rPr>
          <w:rFonts w:ascii="궁서체" w:eastAsia="궁서체" w:hAnsi="궁서체" w:hint="eastAsia"/>
          <w:b/>
          <w:noProof/>
          <w:sz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1697075</wp:posOffset>
            </wp:positionH>
            <wp:positionV relativeFrom="paragraph">
              <wp:posOffset>7315</wp:posOffset>
            </wp:positionV>
            <wp:extent cx="914400" cy="435610"/>
            <wp:effectExtent l="0" t="0" r="0" b="254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대영전자C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79D">
        <w:rPr>
          <w:rFonts w:asciiTheme="majorHAnsi" w:eastAsiaTheme="majorHAnsi" w:hAnsiTheme="majorHAnsi" w:hint="eastAsia"/>
          <w:b/>
          <w:sz w:val="48"/>
        </w:rPr>
        <w:t xml:space="preserve"> </w:t>
      </w:r>
      <w:r w:rsidR="00B3679D">
        <w:rPr>
          <w:rFonts w:asciiTheme="majorHAnsi" w:eastAsiaTheme="majorHAnsi" w:hAnsiTheme="majorHAnsi"/>
          <w:b/>
          <w:sz w:val="48"/>
        </w:rPr>
        <w:t xml:space="preserve"> </w:t>
      </w:r>
      <w:bookmarkStart w:id="0" w:name="_GoBack"/>
      <w:bookmarkEnd w:id="0"/>
      <w:r w:rsidR="00B3679D">
        <w:rPr>
          <w:rFonts w:asciiTheme="majorHAnsi" w:eastAsiaTheme="majorHAnsi" w:hAnsiTheme="majorHAnsi"/>
          <w:b/>
          <w:sz w:val="48"/>
        </w:rPr>
        <w:t xml:space="preserve">    </w:t>
      </w:r>
      <w:proofErr w:type="spellStart"/>
      <w:r w:rsidR="00330740">
        <w:rPr>
          <w:rFonts w:asciiTheme="majorHAnsi" w:eastAsiaTheme="majorHAnsi" w:hAnsiTheme="majorHAnsi" w:hint="eastAsia"/>
          <w:b/>
          <w:sz w:val="48"/>
        </w:rPr>
        <w:t>대영전기</w:t>
      </w:r>
      <w:proofErr w:type="spellEnd"/>
      <w:r w:rsidR="00EF707A" w:rsidRPr="003A6DD5">
        <w:rPr>
          <w:rFonts w:asciiTheme="majorHAnsi" w:eastAsiaTheme="majorHAnsi" w:hAnsiTheme="majorHAnsi" w:hint="eastAsia"/>
          <w:b/>
          <w:sz w:val="48"/>
        </w:rPr>
        <w:t xml:space="preserve"> </w:t>
      </w:r>
      <w:proofErr w:type="spellStart"/>
      <w:r w:rsidR="00EA6FFC" w:rsidRPr="003A6DD5">
        <w:rPr>
          <w:rFonts w:asciiTheme="majorHAnsi" w:eastAsiaTheme="majorHAnsi" w:hAnsiTheme="majorHAnsi" w:hint="eastAsia"/>
          <w:b/>
          <w:sz w:val="48"/>
        </w:rPr>
        <w:t>윤리방침</w:t>
      </w:r>
      <w:proofErr w:type="spellEnd"/>
    </w:p>
    <w:p w:rsidR="00EF707A" w:rsidRPr="003A6DD5" w:rsidRDefault="00EF707A" w:rsidP="00AC259B">
      <w:pPr>
        <w:spacing w:after="0" w:line="276" w:lineRule="auto"/>
        <w:rPr>
          <w:rFonts w:asciiTheme="majorHAnsi" w:eastAsiaTheme="majorHAnsi" w:hAnsiTheme="majorHAnsi"/>
          <w:sz w:val="28"/>
          <w:szCs w:val="20"/>
        </w:rPr>
      </w:pPr>
    </w:p>
    <w:p w:rsidR="00EA6FFC" w:rsidRPr="009E4AB1" w:rsidRDefault="00EF707A" w:rsidP="00AC259B">
      <w:pPr>
        <w:spacing w:after="0" w:line="276" w:lineRule="auto"/>
        <w:jc w:val="center"/>
        <w:rPr>
          <w:rFonts w:asciiTheme="majorHAnsi" w:eastAsiaTheme="majorHAnsi" w:hAnsiTheme="majorHAnsi"/>
          <w:b/>
          <w:sz w:val="28"/>
          <w:szCs w:val="20"/>
        </w:rPr>
      </w:pPr>
      <w:r w:rsidRPr="009E4AB1">
        <w:rPr>
          <w:rFonts w:asciiTheme="majorHAnsi" w:eastAsiaTheme="majorHAnsi" w:hAnsiTheme="majorHAnsi" w:hint="eastAsia"/>
          <w:b/>
          <w:sz w:val="28"/>
          <w:szCs w:val="20"/>
        </w:rPr>
        <w:t xml:space="preserve">제1장 </w:t>
      </w:r>
      <w:r w:rsidR="00EA6FFC" w:rsidRPr="009E4AB1">
        <w:rPr>
          <w:rFonts w:asciiTheme="majorHAnsi" w:eastAsiaTheme="majorHAnsi" w:hAnsiTheme="majorHAnsi" w:hint="eastAsia"/>
          <w:b/>
          <w:sz w:val="28"/>
          <w:szCs w:val="20"/>
        </w:rPr>
        <w:t>총칙</w:t>
      </w:r>
    </w:p>
    <w:p w:rsidR="00EF707A" w:rsidRPr="003A6DD5" w:rsidRDefault="00EF707A" w:rsidP="00AC259B">
      <w:pPr>
        <w:spacing w:after="0" w:line="276" w:lineRule="auto"/>
        <w:jc w:val="center"/>
        <w:rPr>
          <w:rFonts w:asciiTheme="majorHAnsi" w:eastAsiaTheme="majorHAnsi" w:hAnsiTheme="majorHAnsi"/>
          <w:szCs w:val="20"/>
        </w:rPr>
      </w:pPr>
    </w:p>
    <w:p w:rsidR="00EF707A" w:rsidRPr="003A6DD5" w:rsidRDefault="00EF707A" w:rsidP="00AC259B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제1조(목적)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이 규정은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대영전</w:t>
      </w:r>
      <w:r w:rsidR="00330740">
        <w:rPr>
          <w:rFonts w:asciiTheme="majorHAnsi" w:eastAsiaTheme="majorHAnsi" w:hAnsiTheme="majorHAnsi" w:hint="eastAsia"/>
          <w:sz w:val="24"/>
          <w:szCs w:val="24"/>
        </w:rPr>
        <w:t>기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㈜의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임원 및 직원이 윤리의식 및 청렴유지 등을 위하여</w:t>
      </w:r>
      <w:r w:rsidR="00D70D12" w:rsidRPr="003A6DD5">
        <w:rPr>
          <w:rFonts w:asciiTheme="majorHAnsi" w:eastAsiaTheme="majorHAnsi" w:hAnsiTheme="majorHAnsi" w:hint="eastAsia"/>
          <w:sz w:val="24"/>
          <w:szCs w:val="24"/>
        </w:rPr>
        <w:t xml:space="preserve"> 준수하여야 할 행동기준을 규정함을 목적으로 한다.</w:t>
      </w:r>
    </w:p>
    <w:p w:rsidR="00D70D12" w:rsidRPr="00330740" w:rsidRDefault="00D70D12" w:rsidP="00B47EFA">
      <w:pPr>
        <w:spacing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D70D12" w:rsidRPr="003A6DD5" w:rsidRDefault="00D70D12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제2조(정의)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이 규정에서 사용하는 용어의 정의는 다음과 같다.</w:t>
      </w:r>
    </w:p>
    <w:p w:rsidR="00D70D12" w:rsidRPr="003A6DD5" w:rsidRDefault="00D70D12" w:rsidP="009E4AB1">
      <w:pPr>
        <w:spacing w:after="0" w:line="276" w:lineRule="auto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>1.</w:t>
      </w:r>
      <w:r w:rsidR="00B47EFA" w:rsidRPr="003A6DD5">
        <w:rPr>
          <w:rFonts w:asciiTheme="majorHAnsi" w:eastAsiaTheme="majorHAnsi" w:hAnsiTheme="majorHAnsi"/>
          <w:sz w:val="24"/>
          <w:szCs w:val="24"/>
        </w:rPr>
        <w:t>“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이해관계자</w:t>
      </w:r>
      <w:r w:rsidRPr="003A6DD5">
        <w:rPr>
          <w:rFonts w:asciiTheme="majorHAnsi" w:eastAsiaTheme="majorHAnsi" w:hAnsiTheme="majorHAnsi"/>
          <w:sz w:val="24"/>
          <w:szCs w:val="24"/>
        </w:rPr>
        <w:t>”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라 함은 업무와 관련한 임직원의 행위나 의사결</w:t>
      </w:r>
      <w:r w:rsidR="00B47EFA" w:rsidRPr="003A6DD5">
        <w:rPr>
          <w:rFonts w:asciiTheme="majorHAnsi" w:eastAsiaTheme="majorHAnsi" w:hAnsiTheme="majorHAnsi" w:hint="eastAsia"/>
          <w:sz w:val="24"/>
          <w:szCs w:val="24"/>
        </w:rPr>
        <w:t>정으로 인하여 그 영향을 받는 모든 자연인,</w:t>
      </w:r>
      <w:r w:rsidR="00B47EFA"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="00B47EFA" w:rsidRPr="003A6DD5">
        <w:rPr>
          <w:rFonts w:asciiTheme="majorHAnsi" w:eastAsiaTheme="majorHAnsi" w:hAnsiTheme="majorHAnsi" w:hint="eastAsia"/>
          <w:sz w:val="24"/>
          <w:szCs w:val="24"/>
        </w:rPr>
        <w:t>법인,</w:t>
      </w:r>
      <w:r w:rsidR="00B47EFA"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="00B47EFA" w:rsidRPr="003A6DD5">
        <w:rPr>
          <w:rFonts w:asciiTheme="majorHAnsi" w:eastAsiaTheme="majorHAnsi" w:hAnsiTheme="majorHAnsi" w:hint="eastAsia"/>
          <w:sz w:val="24"/>
          <w:szCs w:val="24"/>
        </w:rPr>
        <w:t>기타 단체를 말한다.</w:t>
      </w:r>
    </w:p>
    <w:p w:rsidR="00B47EFA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>2.“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선물</w:t>
      </w:r>
      <w:r w:rsidRPr="003A6DD5">
        <w:rPr>
          <w:rFonts w:asciiTheme="majorHAnsi" w:eastAsiaTheme="majorHAnsi" w:hAnsiTheme="majorHAnsi"/>
          <w:sz w:val="24"/>
          <w:szCs w:val="24"/>
        </w:rPr>
        <w:t>”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이라 함은 대가 없이 제공되는 물품 또는 유가증권,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숙박권,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회원권,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입장권 기타 이에 준하는 것을 말한다.</w:t>
      </w:r>
    </w:p>
    <w:p w:rsidR="00B47EFA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>3.“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향응</w:t>
      </w:r>
      <w:r w:rsidRPr="003A6DD5">
        <w:rPr>
          <w:rFonts w:asciiTheme="majorHAnsi" w:eastAsiaTheme="majorHAnsi" w:hAnsiTheme="majorHAnsi"/>
          <w:sz w:val="24"/>
          <w:szCs w:val="24"/>
        </w:rPr>
        <w:t>”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이라 함은 음식물,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골프 등의 접대 또는 교통,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숙박 등의 편의를 제공하는 것을 말한다.</w:t>
      </w:r>
    </w:p>
    <w:p w:rsidR="00B47EFA" w:rsidRPr="003A6DD5" w:rsidRDefault="00B47EFA" w:rsidP="00B47EFA">
      <w:pPr>
        <w:spacing w:line="276" w:lineRule="auto"/>
        <w:jc w:val="left"/>
        <w:rPr>
          <w:rFonts w:asciiTheme="majorHAnsi" w:eastAsiaTheme="majorHAnsi" w:hAnsiTheme="majorHAnsi"/>
          <w:szCs w:val="24"/>
        </w:rPr>
      </w:pPr>
    </w:p>
    <w:p w:rsidR="00B47EFA" w:rsidRPr="009E4AB1" w:rsidRDefault="00B47EFA" w:rsidP="00B47EFA">
      <w:pPr>
        <w:spacing w:line="276" w:lineRule="auto"/>
        <w:jc w:val="center"/>
        <w:rPr>
          <w:rFonts w:asciiTheme="majorHAnsi" w:eastAsiaTheme="majorHAnsi" w:hAnsiTheme="majorHAnsi"/>
          <w:b/>
          <w:sz w:val="28"/>
          <w:szCs w:val="24"/>
        </w:rPr>
      </w:pPr>
      <w:r w:rsidRPr="009E4AB1">
        <w:rPr>
          <w:rFonts w:asciiTheme="majorHAnsi" w:eastAsiaTheme="majorHAnsi" w:hAnsiTheme="majorHAnsi" w:hint="eastAsia"/>
          <w:b/>
          <w:sz w:val="28"/>
          <w:szCs w:val="24"/>
        </w:rPr>
        <w:t>제2장 공정한 직무수행 등</w:t>
      </w:r>
    </w:p>
    <w:p w:rsidR="00B47EFA" w:rsidRPr="003A6DD5" w:rsidRDefault="00B47EFA" w:rsidP="00B47EFA">
      <w:pPr>
        <w:spacing w:line="276" w:lineRule="auto"/>
        <w:jc w:val="center"/>
        <w:rPr>
          <w:rFonts w:asciiTheme="majorHAnsi" w:eastAsiaTheme="majorHAnsi" w:hAnsiTheme="majorHAnsi"/>
          <w:szCs w:val="24"/>
        </w:rPr>
      </w:pPr>
    </w:p>
    <w:p w:rsidR="00B47EFA" w:rsidRPr="009E4AB1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제3조(공정한 직무수행을 저해하는 지시에 대한 처리 등)</w:t>
      </w:r>
    </w:p>
    <w:p w:rsidR="00B47EFA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상급자가 자기 또는 타인의 부당한 이익을 도모하기 위하여 공정한 직무수행을 현저히 저해하는 지시를 한 경우에는 그 사유를 당해 상급자에게 소명하고 지시에 따르지 아니할 수 있다.</w:t>
      </w:r>
    </w:p>
    <w:p w:rsidR="00B47EFA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②제1항의 규정에 의한 지시의 불이행에도 불구하고 같은 지시가 계속될 때에는 당해 상급자의 상급자에게 보고하거나 제 </w:t>
      </w:r>
      <w:r w:rsidR="002D5C4C" w:rsidRPr="003A6DD5">
        <w:rPr>
          <w:rFonts w:asciiTheme="majorHAnsi" w:eastAsiaTheme="majorHAnsi" w:hAnsiTheme="majorHAnsi"/>
          <w:sz w:val="24"/>
          <w:szCs w:val="24"/>
        </w:rPr>
        <w:t>28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조 규정에 의하여 지정된 임직원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행동규정에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관한 업무를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담당하는자와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>(이하</w:t>
      </w:r>
      <w:r w:rsidRPr="003A6DD5">
        <w:rPr>
          <w:rFonts w:asciiTheme="majorHAnsi" w:eastAsiaTheme="majorHAnsi" w:hAnsiTheme="majorHAnsi"/>
          <w:sz w:val="24"/>
          <w:szCs w:val="24"/>
        </w:rPr>
        <w:t>“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윤리규정책임자</w:t>
      </w:r>
      <w:r w:rsidRPr="003A6DD5">
        <w:rPr>
          <w:rFonts w:asciiTheme="majorHAnsi" w:eastAsiaTheme="majorHAnsi" w:hAnsiTheme="majorHAnsi"/>
          <w:sz w:val="24"/>
          <w:szCs w:val="24"/>
        </w:rPr>
        <w:t>”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라 한다)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상담하여야 한다.</w:t>
      </w:r>
    </w:p>
    <w:p w:rsidR="00B47EFA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③제2항의 규정에 의한 상담을 받은 윤리규정책임자는 지시내용을 확인하여 지시의 취소 또는 변경이 필요하다고 인정되는 경우에는 이를 대표이사에게 보고하여야 한다.</w:t>
      </w:r>
    </w:p>
    <w:p w:rsidR="00B47EFA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④제2항 또는 제3항의 규정에 의한 보고를 받은 대표이사는 필요하다고 인정되는 경우에는 지시의 취소,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변경 등 적절한 조치를 하여야 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이 경우 공정한 직무수행을 저해하는 지시에 대하여 제1항의 규정에 의한 불이행에도 불구하고 같은 지시를 반복하는 상급자에 대하여 징계 등 필요한 조치를 취할 수 있다.</w:t>
      </w:r>
    </w:p>
    <w:p w:rsidR="00B47EFA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⑤제1항의 규정에 의한 소명은 별지 서식 또는 이에 상당하는 방법으로 하여야 한다.</w:t>
      </w:r>
    </w:p>
    <w:p w:rsidR="00B47EFA" w:rsidRPr="003A6DD5" w:rsidRDefault="00B47EFA" w:rsidP="00B47EFA">
      <w:pPr>
        <w:spacing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B47EFA" w:rsidRPr="009E4AB1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lastRenderedPageBreak/>
        <w:t>제4조(이해관계 직무의 회피)</w:t>
      </w:r>
    </w:p>
    <w:p w:rsidR="00050495" w:rsidRPr="003A6DD5" w:rsidRDefault="00B47EF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①임직원은 자신이 수행하는 직무가 자신의 이해와 관련되거나 </w:t>
      </w:r>
      <w:r w:rsidRPr="003A6DD5">
        <w:rPr>
          <w:rFonts w:asciiTheme="majorHAnsi" w:eastAsiaTheme="majorHAnsi" w:hAnsiTheme="majorHAnsi"/>
          <w:sz w:val="24"/>
          <w:szCs w:val="24"/>
        </w:rPr>
        <w:t>4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촌 이내의 친족이 이해관계자에 해당되어 공정한 직무수행이 어렵다고 판단되는 경우에는 당해 직무의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회피여부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등에 관하여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직근상급자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또는 윤리규정책임자와 상담한 후 처리하여야 한다.</w:t>
      </w:r>
    </w:p>
    <w:p w:rsidR="00050495" w:rsidRPr="003A6DD5" w:rsidRDefault="00050495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②제1항의 규정에 의한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상담요청을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받은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직근상급자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또는 윤리규정책임자는 당해 임직원이 그 직무를 일시적으로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재배정할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수 있는 경우는 당해 직무를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재배정하고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대표이사에게 보고하지 아니할 수 있다.</w:t>
      </w:r>
    </w:p>
    <w:p w:rsidR="00050495" w:rsidRPr="003A6DD5" w:rsidRDefault="00050495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③제2항의 규정에 의한 보고를 받은 대표이사는 직무가 공정하게 처리될 수 있도록 인력을 재배치하는 등 필요한 조치를 하여야 한다.</w:t>
      </w:r>
    </w:p>
    <w:p w:rsidR="00050495" w:rsidRPr="003A6DD5" w:rsidRDefault="00050495" w:rsidP="00B47EFA">
      <w:pPr>
        <w:spacing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050495" w:rsidRPr="009E4AB1" w:rsidRDefault="00050495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제5조(특혜의 배제)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직무를 수행함에 있어 지연,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혈연,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학연 등을 이유로 특정인에게 특혜를 주어서는 아니 된다.</w:t>
      </w:r>
    </w:p>
    <w:p w:rsidR="00085B2A" w:rsidRPr="003A6DD5" w:rsidRDefault="00085B2A" w:rsidP="00B47EFA">
      <w:pPr>
        <w:spacing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085B2A" w:rsidRPr="009E4AB1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제6조(예산의 목적 외 사용 금지)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여비,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업무추진비 등 직무수행을 위한 예산을 목적 외의 용도로 사용함으로써 회사에 대하여 재산상 손해를 가하여서는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085B2A" w:rsidRPr="003A6DD5" w:rsidRDefault="00085B2A" w:rsidP="00B47EFA">
      <w:pPr>
        <w:spacing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085B2A" w:rsidRPr="009E4AB1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제7조(정치적 중립)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①공정한 직무수행을 위해 회사는 임직원의 참정권과 정치적 의사를 존중한다.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회사 내에서는 정치적 중립을 유지하며 회사의 자금,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인력,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시설 등을 정치적 목적으로 사용해서는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085B2A" w:rsidRPr="009E4AB1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제8조(인사청탁 등의 금지)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자신의 승급,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전보 등 인사에 관해 부당한 영향을 미치기 위하여 타인으로 하여금 인사업무를 담당하는 자에게 청탁을 하게 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직위를 이용하여 다른 임직원의 승급,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전보 등 인사에 부당하게 개입하여서는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2D5C4C" w:rsidRPr="003A6DD5" w:rsidRDefault="002D5C4C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E4AB1" w:rsidRDefault="009E4AB1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E4AB1" w:rsidRDefault="009E4AB1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2D5C4C" w:rsidRPr="009E4AB1" w:rsidRDefault="002D5C4C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lastRenderedPageBreak/>
        <w:t>제9조(공정거래,</w:t>
      </w:r>
      <w:r w:rsidRPr="009E4AB1">
        <w:rPr>
          <w:rFonts w:asciiTheme="majorHAnsi" w:eastAsiaTheme="majorHAnsi" w:hAnsiTheme="majorHAnsi"/>
          <w:b/>
          <w:sz w:val="24"/>
          <w:szCs w:val="24"/>
        </w:rPr>
        <w:t xml:space="preserve"> 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광고 및 경쟁)</w:t>
      </w:r>
    </w:p>
    <w:p w:rsidR="002D5C4C" w:rsidRPr="003A6DD5" w:rsidRDefault="002D5C4C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대외적으로 발표되는 모든 종류의 정보에 대하여 공정거래법 및 공정한 광고 관련 법률을 포함한 법적 요구사항을 충족하도록 한다.</w:t>
      </w:r>
    </w:p>
    <w:p w:rsidR="002D5C4C" w:rsidRPr="003A6DD5" w:rsidRDefault="002D5C4C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②제품 가격산정 또는 경쟁을 방해하는 요인들에 대해 경쟁사들과의 공모를 해서는 아니 된다.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Cs w:val="24"/>
        </w:rPr>
      </w:pPr>
    </w:p>
    <w:p w:rsidR="00085B2A" w:rsidRPr="009E4AB1" w:rsidRDefault="00085B2A" w:rsidP="006B3EE7">
      <w:pPr>
        <w:spacing w:after="0" w:line="276" w:lineRule="auto"/>
        <w:jc w:val="center"/>
        <w:rPr>
          <w:rFonts w:asciiTheme="majorHAnsi" w:eastAsiaTheme="majorHAnsi" w:hAnsiTheme="majorHAnsi"/>
          <w:b/>
          <w:sz w:val="28"/>
          <w:szCs w:val="24"/>
        </w:rPr>
      </w:pPr>
      <w:r w:rsidRPr="009E4AB1">
        <w:rPr>
          <w:rFonts w:asciiTheme="majorHAnsi" w:eastAsiaTheme="majorHAnsi" w:hAnsiTheme="majorHAnsi" w:hint="eastAsia"/>
          <w:b/>
          <w:sz w:val="28"/>
          <w:szCs w:val="24"/>
        </w:rPr>
        <w:t>제3장 부당이득의 수수 금지 등</w:t>
      </w:r>
    </w:p>
    <w:p w:rsidR="00085B2A" w:rsidRPr="003A6DD5" w:rsidRDefault="00085B2A" w:rsidP="006B3EE7">
      <w:pPr>
        <w:spacing w:after="0" w:line="276" w:lineRule="auto"/>
        <w:jc w:val="center"/>
        <w:rPr>
          <w:rFonts w:asciiTheme="majorHAnsi" w:eastAsiaTheme="majorHAnsi" w:hAnsiTheme="majorHAnsi"/>
          <w:szCs w:val="24"/>
        </w:rPr>
      </w:pPr>
    </w:p>
    <w:p w:rsidR="00085B2A" w:rsidRPr="009E4AB1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</w:t>
      </w:r>
      <w:r w:rsidR="002D5C4C" w:rsidRPr="009E4AB1">
        <w:rPr>
          <w:rFonts w:asciiTheme="majorHAnsi" w:eastAsiaTheme="majorHAnsi" w:hAnsiTheme="majorHAnsi" w:hint="eastAsia"/>
          <w:b/>
          <w:sz w:val="24"/>
          <w:szCs w:val="24"/>
        </w:rPr>
        <w:t>10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조(이권개입 등의 금지)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직위를 이용하여 부당한 이익을 얻거나 타인이 부당한 이익을 얻도록 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085B2A" w:rsidRPr="003A6DD5" w:rsidRDefault="00085B2A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②임직원은 자기 또는 타인의 부당한 이익을 위하여 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>회사의 명칭 또는 자신의 직위를 이용하게 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66787" w:rsidRPr="009E4AB1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9E4AB1">
        <w:rPr>
          <w:rFonts w:asciiTheme="majorHAnsi" w:eastAsiaTheme="majorHAnsi" w:hAnsiTheme="majorHAnsi"/>
          <w:b/>
          <w:sz w:val="24"/>
          <w:szCs w:val="24"/>
        </w:rPr>
        <w:t>1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조(알선,</w:t>
      </w:r>
      <w:r w:rsidRPr="009E4AB1">
        <w:rPr>
          <w:rFonts w:asciiTheme="majorHAnsi" w:eastAsiaTheme="majorHAnsi" w:hAnsiTheme="majorHAnsi"/>
          <w:b/>
          <w:sz w:val="24"/>
          <w:szCs w:val="24"/>
        </w:rPr>
        <w:t xml:space="preserve"> 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청탁 등의 금지)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자기 또는 타인의 부당한 이익을 위하여 다른 임직원의 공정한 직무수행을 저해하는 알선,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청탁 등을 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직무수행과 관련하여 자기 또는 타인의 부당한 이익을 위해 이해관계자를 다른 이해관계자에게 소개하여서는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66787" w:rsidRPr="009E4AB1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9E4AB1">
        <w:rPr>
          <w:rFonts w:asciiTheme="majorHAnsi" w:eastAsiaTheme="majorHAnsi" w:hAnsiTheme="majorHAnsi"/>
          <w:b/>
          <w:sz w:val="24"/>
          <w:szCs w:val="24"/>
        </w:rPr>
        <w:t>2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조(직무관련 정보를 이용한 거래 등의 제한)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직무수행과 관련하여 알게 된 정보를 이용하여 유가증권,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부동산 등과 관련된 재산상 거래 또는 투자를 하거나 타인에게 그러한 정보를 제공하여 재산상 거래 또는 투자를 돕는 행위를 하여서는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66787" w:rsidRPr="009E4AB1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9E4AB1">
        <w:rPr>
          <w:rFonts w:asciiTheme="majorHAnsi" w:eastAsiaTheme="majorHAnsi" w:hAnsiTheme="majorHAnsi"/>
          <w:b/>
          <w:sz w:val="24"/>
          <w:szCs w:val="24"/>
        </w:rPr>
        <w:t>3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조(금품 등을 받는 행위의 제한)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이해관계자로부터 금전,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부동산,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선물 또는 향응을 받아서는 아니</w:t>
      </w:r>
      <w:r w:rsidR="00623243" w:rsidRPr="003A6DD5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다만 다음 각 호에 해당하는 경우에는 그러하지 아니한다.</w:t>
      </w:r>
    </w:p>
    <w:p w:rsidR="00966787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1. 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>채무의 이행 등 정당한 권원에 의하여 제공되는 금품 등</w:t>
      </w:r>
    </w:p>
    <w:p w:rsidR="00966787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2.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 xml:space="preserve">1인당 </w:t>
      </w:r>
      <w:r w:rsidR="00966787" w:rsidRPr="003A6DD5">
        <w:rPr>
          <w:rFonts w:asciiTheme="majorHAnsi" w:eastAsiaTheme="majorHAnsi" w:hAnsiTheme="majorHAnsi"/>
          <w:sz w:val="24"/>
          <w:szCs w:val="24"/>
        </w:rPr>
        <w:t>5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>만원이내에서 통상적으로 제공되는 간소한 식사 또는 교통,</w:t>
      </w:r>
      <w:r w:rsidR="00966787"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>통신 등 편의</w:t>
      </w:r>
    </w:p>
    <w:p w:rsidR="00966787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3.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>직무와 관련된 공식적인 행사에서 주최자가 참석자에게 일률적으로 제공하는 교통,</w:t>
      </w:r>
      <w:r w:rsidR="00966787"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="00966787" w:rsidRPr="003A6DD5">
        <w:rPr>
          <w:rFonts w:asciiTheme="majorHAnsi" w:eastAsiaTheme="majorHAnsi" w:hAnsiTheme="majorHAnsi" w:hint="eastAsia"/>
          <w:sz w:val="24"/>
          <w:szCs w:val="24"/>
        </w:rPr>
        <w:t>숙박 또는 음식물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4. 불특정 다수인에게 배포하기 위한 기념품 또는 홍보용 물품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lastRenderedPageBreak/>
        <w:t>5. 질병,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재난 등으로 인하여 어려운 처지에 있는 임직원을 돕기 위하여 공개적으로 제공되는 금품 등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6. 1인당 </w:t>
      </w:r>
      <w:r w:rsidRPr="003A6DD5">
        <w:rPr>
          <w:rFonts w:asciiTheme="majorHAnsi" w:eastAsiaTheme="majorHAnsi" w:hAnsiTheme="majorHAnsi"/>
          <w:sz w:val="24"/>
          <w:szCs w:val="24"/>
        </w:rPr>
        <w:t>5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만원 이내에서 통상적으로 제공되는 간소한 선물</w:t>
      </w:r>
    </w:p>
    <w:p w:rsidR="00966787" w:rsidRPr="003A6DD5" w:rsidRDefault="0096678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7. 상급자가 하급자에게 위로,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격려,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포상 등 사기 증진을 목적으로 제공하는 금품</w:t>
      </w:r>
      <w:r w:rsidR="007553A4" w:rsidRPr="003A6DD5">
        <w:rPr>
          <w:rFonts w:asciiTheme="majorHAnsi" w:eastAsiaTheme="majorHAnsi" w:hAnsiTheme="majorHAnsi" w:hint="eastAsia"/>
          <w:sz w:val="24"/>
          <w:szCs w:val="24"/>
        </w:rPr>
        <w:t xml:space="preserve"> 등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8. 상급자의 생일이나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전배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등 특별한 이유가 있는 경우 부서원들의 성의를 모은 가벼운 선물 등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9. 기타 원활한 직무수행 등을 위하여 대표이사가 허용하는 범위 안에서 제공되는 금품 등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이해관계인이었던 자로부터 그 당시의 직무와 관련하여 금품 등을 받아서는 아니 된다.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③회사 공식행사 외 부서 회식 및 행사 시 이해관계자로부터 협찬 또는 선물을 받아서는 아니 된다.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④임직원은 이해관계자로부터 배우자 또는 직계 존</w:t>
      </w:r>
      <w:proofErr w:type="gramStart"/>
      <w:r w:rsidRPr="003A6DD5">
        <w:rPr>
          <w:rFonts w:asciiTheme="majorHAnsi" w:eastAsiaTheme="majorHAnsi" w:hAnsiTheme="majorHAnsi" w:hint="eastAsia"/>
          <w:sz w:val="24"/>
          <w:szCs w:val="24"/>
        </w:rPr>
        <w:t>,비속이</w:t>
      </w:r>
      <w:proofErr w:type="gram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제1항 규정에 의하여 수령이 금지되는 금품 등을 받지 아니하도록 하여야 한다.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553A4" w:rsidRPr="009E4AB1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9E4AB1">
        <w:rPr>
          <w:rFonts w:asciiTheme="majorHAnsi" w:eastAsiaTheme="majorHAnsi" w:hAnsiTheme="majorHAnsi"/>
          <w:b/>
          <w:sz w:val="24"/>
          <w:szCs w:val="24"/>
        </w:rPr>
        <w:t>4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조(금품 등 제공 금지)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회사의 이익을 목적으로 직무관련이 있는 공무원 또는 정치인 등에게 금품 등을 제공하여서는 아니 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다만 정치자금에 관한 법률 제2</w:t>
      </w:r>
      <w:r w:rsidRPr="003A6DD5">
        <w:rPr>
          <w:rFonts w:asciiTheme="majorHAnsi" w:eastAsiaTheme="majorHAnsi" w:hAnsiTheme="majorHAnsi"/>
          <w:sz w:val="24"/>
          <w:szCs w:val="24"/>
        </w:rPr>
        <w:t>7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조의 규정에 의하여 세액이 공제되는 소액 정치 자금의 기부는 그러하지 아니한다.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배우자 또는 직계 존</w:t>
      </w:r>
      <w:proofErr w:type="gramStart"/>
      <w:r w:rsidRPr="003A6DD5">
        <w:rPr>
          <w:rFonts w:asciiTheme="majorHAnsi" w:eastAsiaTheme="majorHAnsi" w:hAnsiTheme="majorHAnsi" w:hint="eastAsia"/>
          <w:sz w:val="24"/>
          <w:szCs w:val="24"/>
        </w:rPr>
        <w:t>,비속이</w:t>
      </w:r>
      <w:proofErr w:type="gram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제1</w:t>
      </w:r>
      <w:r w:rsidRPr="003A6DD5">
        <w:rPr>
          <w:rFonts w:asciiTheme="majorHAnsi" w:eastAsiaTheme="majorHAnsi" w:hAnsiTheme="majorHAnsi"/>
          <w:sz w:val="24"/>
          <w:szCs w:val="24"/>
        </w:rPr>
        <w:t>2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조 제1항의 규정에 의하여 제공이 금지된 금품 등을 회사의 이익을 목적으로 직무관련이 있는 공무원 또는 정치인 등에게 제공하지 아니하도록 하여야 한다.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553A4" w:rsidRPr="009E4AB1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9E4AB1">
        <w:rPr>
          <w:rFonts w:asciiTheme="majorHAnsi" w:eastAsiaTheme="majorHAnsi" w:hAnsiTheme="majorHAnsi"/>
          <w:b/>
          <w:sz w:val="24"/>
          <w:szCs w:val="24"/>
        </w:rPr>
        <w:t>5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조(청렴한 계약의 체결 및 이행)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회사에서 시행하는 모든 공사,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용역,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물품구매의 입찰,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계약 및 계약 이행에 있어서 공정하고 투명하게 업무를 수행하여야 한다.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553A4" w:rsidRPr="009E4AB1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9E4AB1">
        <w:rPr>
          <w:rFonts w:asciiTheme="majorHAnsi" w:eastAsiaTheme="majorHAnsi" w:hAnsiTheme="majorHAnsi"/>
          <w:b/>
          <w:sz w:val="24"/>
          <w:szCs w:val="24"/>
        </w:rPr>
        <w:t>6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 xml:space="preserve">조(투명한 </w:t>
      </w:r>
      <w:r w:rsidR="003A6DD5" w:rsidRPr="009E4AB1">
        <w:rPr>
          <w:rFonts w:asciiTheme="majorHAnsi" w:eastAsiaTheme="majorHAnsi" w:hAnsiTheme="majorHAnsi" w:hint="eastAsia"/>
          <w:b/>
          <w:sz w:val="24"/>
          <w:szCs w:val="24"/>
        </w:rPr>
        <w:t>정보</w:t>
      </w:r>
      <w:r w:rsidRPr="009E4AB1">
        <w:rPr>
          <w:rFonts w:asciiTheme="majorHAnsi" w:eastAsiaTheme="majorHAnsi" w:hAnsiTheme="majorHAnsi" w:hint="eastAsia"/>
          <w:b/>
          <w:sz w:val="24"/>
          <w:szCs w:val="24"/>
        </w:rPr>
        <w:t>관리)</w:t>
      </w:r>
    </w:p>
    <w:p w:rsidR="007553A4" w:rsidRPr="003A6DD5" w:rsidRDefault="007553A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①임직원은 </w:t>
      </w:r>
      <w:r w:rsidR="003A6DD5">
        <w:rPr>
          <w:rFonts w:asciiTheme="majorHAnsi" w:eastAsiaTheme="majorHAnsi" w:hAnsiTheme="majorHAnsi" w:hint="eastAsia"/>
          <w:sz w:val="24"/>
          <w:szCs w:val="24"/>
        </w:rPr>
        <w:t>업무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기록 및 기타 </w:t>
      </w:r>
      <w:r w:rsidR="003A6DD5">
        <w:rPr>
          <w:rFonts w:asciiTheme="majorHAnsi" w:eastAsiaTheme="majorHAnsi" w:hAnsiTheme="majorHAnsi" w:hint="eastAsia"/>
          <w:sz w:val="24"/>
          <w:szCs w:val="24"/>
        </w:rPr>
        <w:t>업무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관리에 대하여 관련법령과 일반적으로 인정된 원칙 등에 따라 사실에 근거하여 정확하고 투명하게 기록,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관리하여야 </w:t>
      </w:r>
      <w:r w:rsidR="002D5C4C" w:rsidRPr="003A6DD5">
        <w:rPr>
          <w:rFonts w:asciiTheme="majorHAnsi" w:eastAsiaTheme="majorHAnsi" w:hAnsiTheme="majorHAnsi" w:hint="eastAsia"/>
          <w:sz w:val="24"/>
          <w:szCs w:val="24"/>
        </w:rPr>
        <w:t>하며 기록위조 및 허위진술을 하여서는 아니 된다.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Cs w:val="24"/>
        </w:rPr>
      </w:pPr>
    </w:p>
    <w:p w:rsidR="009E4AB1" w:rsidRDefault="009E4AB1" w:rsidP="006B3EE7">
      <w:pPr>
        <w:spacing w:after="0" w:line="276" w:lineRule="auto"/>
        <w:jc w:val="center"/>
        <w:rPr>
          <w:rFonts w:asciiTheme="majorHAnsi" w:eastAsiaTheme="majorHAnsi" w:hAnsiTheme="majorHAnsi"/>
          <w:sz w:val="28"/>
          <w:szCs w:val="24"/>
        </w:rPr>
      </w:pPr>
    </w:p>
    <w:p w:rsidR="009E4AB1" w:rsidRDefault="009E4AB1" w:rsidP="006B3EE7">
      <w:pPr>
        <w:spacing w:after="0" w:line="276" w:lineRule="auto"/>
        <w:jc w:val="center"/>
        <w:rPr>
          <w:rFonts w:asciiTheme="majorHAnsi" w:eastAsiaTheme="majorHAnsi" w:hAnsiTheme="majorHAnsi"/>
          <w:sz w:val="28"/>
          <w:szCs w:val="24"/>
        </w:rPr>
      </w:pPr>
    </w:p>
    <w:p w:rsidR="009E4AB1" w:rsidRDefault="009E4AB1" w:rsidP="006B3EE7">
      <w:pPr>
        <w:spacing w:after="0" w:line="276" w:lineRule="auto"/>
        <w:jc w:val="center"/>
        <w:rPr>
          <w:rFonts w:asciiTheme="majorHAnsi" w:eastAsiaTheme="majorHAnsi" w:hAnsiTheme="majorHAnsi"/>
          <w:sz w:val="28"/>
          <w:szCs w:val="24"/>
        </w:rPr>
      </w:pPr>
    </w:p>
    <w:p w:rsidR="00623243" w:rsidRPr="004D6103" w:rsidRDefault="00623243" w:rsidP="006B3EE7">
      <w:pPr>
        <w:spacing w:after="0" w:line="276" w:lineRule="auto"/>
        <w:jc w:val="center"/>
        <w:rPr>
          <w:rFonts w:asciiTheme="majorHAnsi" w:eastAsiaTheme="majorHAnsi" w:hAnsiTheme="majorHAnsi"/>
          <w:b/>
          <w:sz w:val="28"/>
          <w:szCs w:val="24"/>
        </w:rPr>
      </w:pPr>
      <w:r w:rsidRPr="004D6103">
        <w:rPr>
          <w:rFonts w:asciiTheme="majorHAnsi" w:eastAsiaTheme="majorHAnsi" w:hAnsiTheme="majorHAnsi" w:hint="eastAsia"/>
          <w:b/>
          <w:sz w:val="28"/>
          <w:szCs w:val="24"/>
        </w:rPr>
        <w:lastRenderedPageBreak/>
        <w:t>제4장 올바른 근무태도 등</w:t>
      </w:r>
    </w:p>
    <w:p w:rsidR="00623243" w:rsidRPr="003A6DD5" w:rsidRDefault="00623243" w:rsidP="006B3EE7">
      <w:pPr>
        <w:spacing w:after="0" w:line="276" w:lineRule="auto"/>
        <w:jc w:val="center"/>
        <w:rPr>
          <w:rFonts w:asciiTheme="majorHAnsi" w:eastAsiaTheme="majorHAnsi" w:hAnsiTheme="majorHAnsi"/>
          <w:szCs w:val="24"/>
        </w:rPr>
      </w:pPr>
    </w:p>
    <w:p w:rsidR="00623243" w:rsidRPr="004D6103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7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조(성희롱 및 유사행위 금지)</w:t>
      </w:r>
    </w:p>
    <w:p w:rsidR="00591CEE" w:rsidRPr="004D6103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상호간에 성적 수치심을 현저히 유발 시키는 성희롱 및 이를 포함한 모든 유사행위를 하여서는 아니 된다.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제1항 규정에 의하여 금지된 행위를 당하거나 목격하였을 시에는 윤리규정책임자에게 지체 없이 별지 서식에 따라 신고하여야 한다.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623243" w:rsidRPr="004D6103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8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조(인터넷 활용 등)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업무의 생산성과 효율성 제고의 목적으로 회사의 인터넷을 활용하여야 하며 다음 각 호의 행위를 하여서는 아니 된다.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1.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음란물 사이트 접속,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불건전한 채팅 및 도박 등에 사용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2. 증권 관련 매수,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매도 거래 행위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3. 허가 받지 않은 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IP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주소의 사용 및 도용,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IP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사용권한의 무단양도 등 불법적 행위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4. 컴퓨터 바이러스 등의 유포 등 전산망의 정상적 운용의 방해 행위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5. 업무에 지장을 초래하는 인터넷 사용 행위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인터넷을 활용하여 자료나 문서를 송부하고자 할 경우에는 타인에게 누설되지 않도록 보안에 각별히 신경 써야 한다.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623243" w:rsidRPr="004D6103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제1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9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조(이해상충 행위 등)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업무수행 시 개인의 이익보다 회사의 이익을 우선하여야 한다.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②임직원은 고객 또는 회사와 이해상충의 관계에 있거나 이해상충이 야기될 수 있는 상황에서 업무를 수행하여야 할 경우에는 윤리규정책임자와 협의하여야 한다.</w:t>
      </w:r>
    </w:p>
    <w:p w:rsidR="00623243" w:rsidRPr="003A6DD5" w:rsidRDefault="00623243" w:rsidP="006B3EE7">
      <w:pPr>
        <w:spacing w:after="0" w:line="276" w:lineRule="auto"/>
        <w:jc w:val="left"/>
        <w:rPr>
          <w:rFonts w:asciiTheme="majorHAnsi" w:eastAsiaTheme="majorHAnsi" w:hAnsiTheme="majorHAnsi"/>
          <w:szCs w:val="24"/>
        </w:rPr>
      </w:pPr>
    </w:p>
    <w:p w:rsidR="00623243" w:rsidRPr="004D6103" w:rsidRDefault="00623243" w:rsidP="006B3EE7">
      <w:pPr>
        <w:spacing w:after="0" w:line="276" w:lineRule="auto"/>
        <w:jc w:val="center"/>
        <w:rPr>
          <w:rFonts w:asciiTheme="majorHAnsi" w:eastAsiaTheme="majorHAnsi" w:hAnsiTheme="majorHAnsi"/>
          <w:b/>
          <w:sz w:val="28"/>
          <w:szCs w:val="24"/>
        </w:rPr>
      </w:pPr>
      <w:r w:rsidRPr="004D6103">
        <w:rPr>
          <w:rFonts w:asciiTheme="majorHAnsi" w:eastAsiaTheme="majorHAnsi" w:hAnsiTheme="majorHAnsi" w:hint="eastAsia"/>
          <w:b/>
          <w:sz w:val="28"/>
          <w:szCs w:val="24"/>
        </w:rPr>
        <w:t xml:space="preserve">제5장 건전한 회사풍토의 </w:t>
      </w:r>
      <w:r w:rsidR="00A9056E" w:rsidRPr="004D6103">
        <w:rPr>
          <w:rFonts w:asciiTheme="majorHAnsi" w:eastAsiaTheme="majorHAnsi" w:hAnsiTheme="majorHAnsi" w:hint="eastAsia"/>
          <w:b/>
          <w:sz w:val="28"/>
          <w:szCs w:val="24"/>
        </w:rPr>
        <w:t>조성</w:t>
      </w:r>
    </w:p>
    <w:p w:rsidR="00A9056E" w:rsidRPr="003A6DD5" w:rsidRDefault="00A9056E" w:rsidP="006B3EE7">
      <w:pPr>
        <w:spacing w:after="0" w:line="276" w:lineRule="auto"/>
        <w:jc w:val="center"/>
        <w:rPr>
          <w:rFonts w:asciiTheme="majorHAnsi" w:eastAsiaTheme="majorHAnsi" w:hAnsiTheme="majorHAnsi"/>
          <w:szCs w:val="24"/>
        </w:rPr>
      </w:pPr>
    </w:p>
    <w:p w:rsidR="00A9056E" w:rsidRPr="004D6103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</w:t>
      </w:r>
      <w:r w:rsidR="002D5C4C" w:rsidRPr="004D6103">
        <w:rPr>
          <w:rFonts w:asciiTheme="majorHAnsi" w:eastAsiaTheme="majorHAnsi" w:hAnsiTheme="majorHAnsi" w:hint="eastAsia"/>
          <w:b/>
          <w:sz w:val="24"/>
          <w:szCs w:val="24"/>
        </w:rPr>
        <w:t>20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조(금전의 차용금지 등)</w:t>
      </w:r>
    </w:p>
    <w:p w:rsidR="00A9056E" w:rsidRPr="003A6DD5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이해관계자로부터 금전을 차용하거나 부동산을 무상(시장가격 또는 거래의 관행에 비교하여 현저히 낮은 경우를 포함한다)으로 대여 받아서는 아니 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다만,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금융실명거래 및 비밀보장에 관한 법률 제2조의 규정에 의한 금융기관으로부터 통상적인 조건으로 금전을 차용하는 경우에는 그러하지 아니한다.</w:t>
      </w:r>
    </w:p>
    <w:p w:rsidR="004D6103" w:rsidRDefault="004D6103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A9056E" w:rsidRPr="003A6DD5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lastRenderedPageBreak/>
        <w:t>②제1항 본문의 규정에 불구하고 부득이한 사정으로 이해관계자로부터 금전을 차용하거나 부동산을 무상으로 대여 받고자 하는 임직원은 윤리규정책임자에게 신고하여야 한다.</w:t>
      </w:r>
    </w:p>
    <w:p w:rsidR="00A9056E" w:rsidRPr="003A6DD5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③임직원은 변제능력을 벗어난 과다차입이나 무분별한 채무보증행위를 하여서는 아니 된다.</w:t>
      </w:r>
    </w:p>
    <w:p w:rsidR="00A9056E" w:rsidRPr="003A6DD5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E4AB1" w:rsidRDefault="009E4AB1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A9056E" w:rsidRPr="004D6103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1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조(경조의 통지와 경조금품의 수수제한 등)</w:t>
      </w:r>
    </w:p>
    <w:p w:rsidR="00A9056E" w:rsidRPr="003A6DD5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이해관계자에게 경조사(본인과 배우자의 직계 존</w:t>
      </w:r>
      <w:proofErr w:type="gramStart"/>
      <w:r w:rsidRPr="003A6DD5">
        <w:rPr>
          <w:rFonts w:asciiTheme="majorHAnsi" w:eastAsiaTheme="majorHAnsi" w:hAnsiTheme="majorHAnsi" w:hint="eastAsia"/>
          <w:sz w:val="24"/>
          <w:szCs w:val="24"/>
        </w:rPr>
        <w:t>,비속의</w:t>
      </w:r>
      <w:proofErr w:type="gram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결혼,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출산,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사망,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회갑 등을 말한다)를 통지하여서는 아니 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다만,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다음 각 호에 해당하는 경우에는 그러하지 아니한다.</w:t>
      </w:r>
    </w:p>
    <w:p w:rsidR="00A9056E" w:rsidRPr="003A6DD5" w:rsidRDefault="00A9056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1.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친족,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친목단체(동창회</w:t>
      </w:r>
      <w:proofErr w:type="gramStart"/>
      <w:r w:rsidRPr="003A6DD5">
        <w:rPr>
          <w:rFonts w:asciiTheme="majorHAnsi" w:eastAsiaTheme="majorHAnsi" w:hAnsiTheme="majorHAnsi" w:hint="eastAsia"/>
          <w:sz w:val="24"/>
          <w:szCs w:val="24"/>
        </w:rPr>
        <w:t>,동호회</w:t>
      </w:r>
      <w:proofErr w:type="gram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등)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및 종교단체 회원에 대한 통지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2. 과거에 근무하였던 기관의 소속임직원에 대한 통지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3. 신문,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방송 등을 통한 통지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4. 친목단체,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종교단체의 회보 또는 인터넷 홈페이지를 통한 통지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②임직원은 경조사와 관련하여 다음 각 호에 해당하는 경우에는 </w:t>
      </w:r>
      <w:r w:rsidRPr="003A6DD5">
        <w:rPr>
          <w:rFonts w:asciiTheme="majorHAnsi" w:eastAsiaTheme="majorHAnsi" w:hAnsiTheme="majorHAnsi"/>
          <w:sz w:val="24"/>
          <w:szCs w:val="24"/>
        </w:rPr>
        <w:t>1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인당 </w:t>
      </w:r>
      <w:r w:rsidRPr="003A6DD5">
        <w:rPr>
          <w:rFonts w:asciiTheme="majorHAnsi" w:eastAsiaTheme="majorHAnsi" w:hAnsiTheme="majorHAnsi"/>
          <w:sz w:val="24"/>
          <w:szCs w:val="24"/>
        </w:rPr>
        <w:t>10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만원을 초과하는 경조금품 등을 주거나 받아서는 아니 된다.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1.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이해당사자가 제공하는 경조사 관련 금품 등</w:t>
      </w:r>
    </w:p>
    <w:p w:rsidR="00B42F50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2. 직원 상호간 제공하는 경조사 관련 금품 등</w:t>
      </w:r>
    </w:p>
    <w:p w:rsidR="00591CEE" w:rsidRPr="003A6DD5" w:rsidRDefault="00591CE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8A77AB" w:rsidRPr="004D6103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2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조(형사사건 기소 사실 등의 자진신고)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형사사건으로 기소된 경우 또는 금고 이상의 확정판결을 받은 경우 지체 없이 윤리규정책임자에게 신고하여야 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다만,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형사사건으로 기소된 경우로서 다음 각 호에 해당하는 경우는 그러하지 아니한다.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1.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약식명령이 청구된 경우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2. 교통사고로 인한 경우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Cs w:val="24"/>
        </w:rPr>
      </w:pPr>
    </w:p>
    <w:p w:rsidR="008A77AB" w:rsidRPr="004D6103" w:rsidRDefault="008A77AB" w:rsidP="006B3EE7">
      <w:pPr>
        <w:spacing w:after="0" w:line="276" w:lineRule="auto"/>
        <w:jc w:val="center"/>
        <w:rPr>
          <w:rFonts w:asciiTheme="majorHAnsi" w:eastAsiaTheme="majorHAnsi" w:hAnsiTheme="majorHAnsi"/>
          <w:b/>
          <w:sz w:val="28"/>
          <w:szCs w:val="24"/>
        </w:rPr>
      </w:pPr>
      <w:r w:rsidRPr="004D6103">
        <w:rPr>
          <w:rFonts w:asciiTheme="majorHAnsi" w:eastAsiaTheme="majorHAnsi" w:hAnsiTheme="majorHAnsi" w:hint="eastAsia"/>
          <w:b/>
          <w:sz w:val="28"/>
          <w:szCs w:val="24"/>
        </w:rPr>
        <w:t>제6장 위반 시 조치</w:t>
      </w:r>
    </w:p>
    <w:p w:rsidR="008A77AB" w:rsidRPr="003A6DD5" w:rsidRDefault="008A77AB" w:rsidP="006B3EE7">
      <w:pPr>
        <w:spacing w:after="0" w:line="276" w:lineRule="auto"/>
        <w:jc w:val="center"/>
        <w:rPr>
          <w:rFonts w:asciiTheme="majorHAnsi" w:eastAsiaTheme="majorHAnsi" w:hAnsiTheme="majorHAnsi"/>
          <w:szCs w:val="24"/>
        </w:rPr>
      </w:pPr>
    </w:p>
    <w:p w:rsidR="008A77AB" w:rsidRPr="004D6103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3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조(위반여부에 대한 상담)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①임직원은 직무를 수행함에 있어서 이 규정의 위반여부가 분명하지 아니한 경우에는 윤리규정책임자와 상담한 후 처리하여야 한다.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E4AB1" w:rsidRDefault="009E4AB1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E4AB1" w:rsidRDefault="009E4AB1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8A77AB" w:rsidRPr="004D6103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lastRenderedPageBreak/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4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조(위반행위의 신고와 확인)</w:t>
      </w:r>
    </w:p>
    <w:p w:rsidR="008A77AB" w:rsidRPr="003A6DD5" w:rsidRDefault="008A77AB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①누구든지 임직원이 이 규정을 위반한 사실을 알게 된 때에는 대표이사,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윤리규정책임자에</w:t>
      </w:r>
      <w:r w:rsidR="00952909" w:rsidRPr="003A6DD5">
        <w:rPr>
          <w:rFonts w:asciiTheme="majorHAnsi" w:eastAsiaTheme="majorHAnsi" w:hAnsiTheme="majorHAnsi" w:hint="eastAsia"/>
          <w:sz w:val="24"/>
          <w:szCs w:val="24"/>
        </w:rPr>
        <w:t>게 신고 할 수 있다.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②제1항의 규정에 따라 신고하는 자는 본인 및 위반자의 인적 사항과 위반내용을 적시하여야 한다.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③제1항의 규정에 의하여 위반행위를 신고 받은 대표이사와 윤리규정책임자는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신고인과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신고 내용에 대하여 비밀을 보장하여야 하며,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신고인이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신고에 따른 불이익을 받지 아니하도록 하여야 한다.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④윤리규정책임자는 제1항의 규정에 의하여 신고 된 위반행위를 확인한 후 당해 임직원으로부터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제출받은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소명자료를 첨부하여 대표이사에게 보고 하여야 한다.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52909" w:rsidRPr="004D6103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5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조(징계 등)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①대표이사는 이 규정을 위반한 직원에 대하여 징계 등 필요한 조치를 할 수 있다.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이 경우 징계절차는 </w:t>
      </w:r>
      <w:r w:rsidRPr="003A6DD5">
        <w:rPr>
          <w:rFonts w:asciiTheme="majorHAnsi" w:eastAsiaTheme="majorHAnsi" w:hAnsiTheme="majorHAnsi"/>
          <w:sz w:val="24"/>
          <w:szCs w:val="24"/>
        </w:rPr>
        <w:t>“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인사규정</w:t>
      </w:r>
      <w:r w:rsidRPr="003A6DD5">
        <w:rPr>
          <w:rFonts w:asciiTheme="majorHAnsi" w:eastAsiaTheme="majorHAnsi" w:hAnsiTheme="majorHAnsi"/>
          <w:sz w:val="24"/>
          <w:szCs w:val="24"/>
        </w:rPr>
        <w:t>”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에서 정하는 바에 따른다.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952909" w:rsidRPr="004D6103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6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조(금지된 금품 등의 처리)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①제1</w:t>
      </w:r>
      <w:r w:rsidRPr="003A6DD5">
        <w:rPr>
          <w:rFonts w:asciiTheme="majorHAnsi" w:eastAsiaTheme="majorHAnsi" w:hAnsiTheme="majorHAnsi"/>
          <w:sz w:val="24"/>
          <w:szCs w:val="24"/>
        </w:rPr>
        <w:t>2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조 또는 제2</w:t>
      </w:r>
      <w:r w:rsidRPr="003A6DD5">
        <w:rPr>
          <w:rFonts w:asciiTheme="majorHAnsi" w:eastAsiaTheme="majorHAnsi" w:hAnsiTheme="majorHAnsi"/>
          <w:sz w:val="24"/>
          <w:szCs w:val="24"/>
        </w:rPr>
        <w:t>0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조 제</w:t>
      </w:r>
      <w:r w:rsidRPr="003A6DD5">
        <w:rPr>
          <w:rFonts w:asciiTheme="majorHAnsi" w:eastAsiaTheme="majorHAnsi" w:hAnsiTheme="majorHAnsi"/>
          <w:sz w:val="24"/>
          <w:szCs w:val="24"/>
        </w:rPr>
        <w:t>2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항의 규정에 위반되는 금품 등을 즉시 반환하여야 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이 경우 당해 임직원은 증빙자료를 첨부하여 그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반환비용을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경영지원팀에게 청구 할 수 있다.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②제1항의 규정에 의하여 반환하여야 하는 금품 등이 멸실,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부패,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변질 등의 우려가 있거나 그 제공자나 제공자의 주소를 알 수 없거나 또는 제공자에게 반환하기 어려운 사정이 있는 경우에는 즉시 윤리규정책임자에게 인도하여야 한다.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③제2항의 규정에 의하여 인도된 금품 등은 다음 각 호의 기준에 의하여 처리하여야 한다.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1.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멸실,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부패,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변질되어 경제적 가치가 없는 금품 등은 폐기 처분한다.</w:t>
      </w:r>
    </w:p>
    <w:p w:rsidR="00952909" w:rsidRPr="003A6DD5" w:rsidRDefault="00952909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2.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멸실,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부패,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변질될 우려가 있는 금품 등은 </w:t>
      </w:r>
      <w:r w:rsidR="00513A8E" w:rsidRPr="003A6DD5">
        <w:rPr>
          <w:rFonts w:asciiTheme="majorHAnsi" w:eastAsiaTheme="majorHAnsi" w:hAnsiTheme="majorHAnsi" w:hint="eastAsia"/>
          <w:sz w:val="24"/>
          <w:szCs w:val="24"/>
        </w:rPr>
        <w:t>사회복지법인 등에 기증한다.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3.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기타 금전적 가치가 있는 금품 등에 대하여는 홈페이지 공고 등의 절차를 거쳐 사회복지법인 등에 기증한다.</w:t>
      </w:r>
    </w:p>
    <w:p w:rsidR="00B42F50" w:rsidRPr="003A6DD5" w:rsidRDefault="00513A8E" w:rsidP="00B42F50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/>
          <w:sz w:val="24"/>
          <w:szCs w:val="24"/>
        </w:rPr>
        <w:t xml:space="preserve">4.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제3항의 규정에 의하여 처리한 금품 등에 대하여 제공자,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제공받은 자,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제공받은 금품,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3A6DD5">
        <w:rPr>
          <w:rFonts w:asciiTheme="majorHAnsi" w:eastAsiaTheme="majorHAnsi" w:hAnsiTheme="majorHAnsi" w:hint="eastAsia"/>
          <w:sz w:val="24"/>
          <w:szCs w:val="24"/>
        </w:rPr>
        <w:t>제공일시</w:t>
      </w:r>
      <w:proofErr w:type="spellEnd"/>
      <w:r w:rsidRPr="003A6DD5">
        <w:rPr>
          <w:rFonts w:asciiTheme="majorHAnsi" w:eastAsiaTheme="majorHAnsi" w:hAnsiTheme="majorHAnsi" w:hint="eastAsia"/>
          <w:sz w:val="24"/>
          <w:szCs w:val="24"/>
        </w:rPr>
        <w:t>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처리경위 등을 기록관리 하고,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제공자에게 관련 사실을 통보하여야 한다.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다만,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제공자의 주소를 알 수 없는 경우에는 통보하지 아니할 수 있다.</w:t>
      </w:r>
    </w:p>
    <w:p w:rsidR="00140E1D" w:rsidRPr="003A6DD5" w:rsidRDefault="00140E1D" w:rsidP="00B42F50">
      <w:pPr>
        <w:spacing w:after="0" w:line="276" w:lineRule="auto"/>
        <w:jc w:val="center"/>
        <w:rPr>
          <w:rFonts w:asciiTheme="majorHAnsi" w:eastAsiaTheme="majorHAnsi" w:hAnsiTheme="majorHAnsi"/>
          <w:sz w:val="32"/>
          <w:szCs w:val="24"/>
        </w:rPr>
      </w:pPr>
    </w:p>
    <w:p w:rsidR="009E4AB1" w:rsidRDefault="009E4AB1" w:rsidP="00B42F50">
      <w:pPr>
        <w:spacing w:after="0" w:line="276" w:lineRule="auto"/>
        <w:jc w:val="center"/>
        <w:rPr>
          <w:rFonts w:asciiTheme="majorHAnsi" w:eastAsiaTheme="majorHAnsi" w:hAnsiTheme="majorHAnsi"/>
          <w:sz w:val="32"/>
          <w:szCs w:val="24"/>
        </w:rPr>
      </w:pPr>
    </w:p>
    <w:p w:rsidR="009E4AB1" w:rsidRDefault="009E4AB1" w:rsidP="00B42F50">
      <w:pPr>
        <w:spacing w:after="0" w:line="276" w:lineRule="auto"/>
        <w:jc w:val="center"/>
        <w:rPr>
          <w:rFonts w:asciiTheme="majorHAnsi" w:eastAsiaTheme="majorHAnsi" w:hAnsiTheme="majorHAnsi"/>
          <w:sz w:val="32"/>
          <w:szCs w:val="24"/>
        </w:rPr>
      </w:pPr>
    </w:p>
    <w:p w:rsidR="009E4AB1" w:rsidRDefault="009E4AB1" w:rsidP="00B42F50">
      <w:pPr>
        <w:spacing w:after="0" w:line="276" w:lineRule="auto"/>
        <w:jc w:val="center"/>
        <w:rPr>
          <w:rFonts w:asciiTheme="majorHAnsi" w:eastAsiaTheme="majorHAnsi" w:hAnsiTheme="majorHAnsi"/>
          <w:sz w:val="32"/>
          <w:szCs w:val="24"/>
        </w:rPr>
      </w:pPr>
    </w:p>
    <w:p w:rsidR="00513A8E" w:rsidRPr="004D6103" w:rsidRDefault="00513A8E" w:rsidP="00B42F50">
      <w:pPr>
        <w:spacing w:after="0" w:line="276" w:lineRule="auto"/>
        <w:jc w:val="center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32"/>
          <w:szCs w:val="24"/>
        </w:rPr>
        <w:lastRenderedPageBreak/>
        <w:t xml:space="preserve">제7장 </w:t>
      </w:r>
      <w:proofErr w:type="spellStart"/>
      <w:r w:rsidRPr="004D6103">
        <w:rPr>
          <w:rFonts w:asciiTheme="majorHAnsi" w:eastAsiaTheme="majorHAnsi" w:hAnsiTheme="majorHAnsi" w:hint="eastAsia"/>
          <w:b/>
          <w:sz w:val="32"/>
          <w:szCs w:val="24"/>
        </w:rPr>
        <w:t>보칙</w:t>
      </w:r>
      <w:proofErr w:type="spellEnd"/>
    </w:p>
    <w:p w:rsidR="00513A8E" w:rsidRPr="003A6DD5" w:rsidRDefault="00513A8E" w:rsidP="006B3EE7">
      <w:pPr>
        <w:spacing w:after="0" w:line="276" w:lineRule="auto"/>
        <w:jc w:val="center"/>
        <w:rPr>
          <w:rFonts w:asciiTheme="majorHAnsi" w:eastAsiaTheme="majorHAnsi" w:hAnsiTheme="majorHAnsi"/>
          <w:szCs w:val="24"/>
        </w:rPr>
      </w:pPr>
    </w:p>
    <w:p w:rsidR="00513A8E" w:rsidRPr="004D6103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</w:t>
      </w:r>
      <w:r w:rsidR="002D5C4C" w:rsidRPr="004D6103">
        <w:rPr>
          <w:rFonts w:asciiTheme="majorHAnsi" w:eastAsiaTheme="majorHAnsi" w:hAnsiTheme="majorHAnsi" w:hint="eastAsia"/>
          <w:b/>
          <w:sz w:val="24"/>
          <w:szCs w:val="24"/>
        </w:rPr>
        <w:t>27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조(교육)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①윤리규정책임자는 임직원의 신규채용 시 이 규정의 교육을 실시하여야 하며 임직원에게 이 규정의 준수를 위해 필요 시 수시로 교육을 실시 할 수 있다.</w:t>
      </w:r>
    </w:p>
    <w:p w:rsidR="009E4AB1" w:rsidRDefault="009E4AB1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513A8E" w:rsidRPr="004D6103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8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조(윤리규정책임자의 지정)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①회사 윤리규정책임자는 경영지원팀장으로 한다.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②윤리규정책임자는 회사 임직원에 대한 이 규정의 교육,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상담 및 준수여부의 점검에 관한 업무를 담당한다.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③윤리규정책임자는 이 규정과 관련하여 상담한 내용에 대하여 비밀을 누설하여서는 아니 된다.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④윤리규정책임자는 상담내용을 서면으로 유지 관리하여야 한다.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254253" w:rsidRPr="004D6103" w:rsidRDefault="00513A8E" w:rsidP="00254253">
      <w:pPr>
        <w:spacing w:after="0" w:line="276" w:lineRule="auto"/>
        <w:jc w:val="left"/>
        <w:rPr>
          <w:rFonts w:asciiTheme="majorHAnsi" w:eastAsiaTheme="majorHAnsi" w:hAnsiTheme="majorHAnsi"/>
          <w:b/>
          <w:sz w:val="24"/>
          <w:szCs w:val="24"/>
        </w:rPr>
      </w:pP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제2</w:t>
      </w:r>
      <w:r w:rsidR="002D5C4C" w:rsidRPr="004D6103">
        <w:rPr>
          <w:rFonts w:asciiTheme="majorHAnsi" w:eastAsiaTheme="majorHAnsi" w:hAnsiTheme="majorHAnsi"/>
          <w:b/>
          <w:sz w:val="24"/>
          <w:szCs w:val="24"/>
        </w:rPr>
        <w:t>9</w:t>
      </w:r>
      <w:r w:rsidRPr="004D6103">
        <w:rPr>
          <w:rFonts w:asciiTheme="majorHAnsi" w:eastAsiaTheme="majorHAnsi" w:hAnsiTheme="majorHAnsi" w:hint="eastAsia"/>
          <w:b/>
          <w:sz w:val="24"/>
          <w:szCs w:val="24"/>
        </w:rPr>
        <w:t>조(준수여부 점검)</w:t>
      </w:r>
    </w:p>
    <w:p w:rsidR="00513A8E" w:rsidRPr="003A6DD5" w:rsidRDefault="00254253" w:rsidP="00254253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①윤</w:t>
      </w:r>
      <w:r w:rsidR="00513A8E" w:rsidRPr="003A6DD5">
        <w:rPr>
          <w:rFonts w:asciiTheme="majorHAnsi" w:eastAsiaTheme="majorHAnsi" w:hAnsiTheme="majorHAnsi" w:hint="eastAsia"/>
          <w:sz w:val="24"/>
          <w:szCs w:val="24"/>
        </w:rPr>
        <w:t>리규정책임자는 임직원의 규정 이행실태 및 준수여부 등을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연</w:t>
      </w:r>
      <w:r w:rsidR="009E4AB1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1회</w:t>
      </w:r>
      <w:r w:rsidR="009E4AB1">
        <w:rPr>
          <w:rFonts w:asciiTheme="majorHAnsi" w:eastAsiaTheme="majorHAnsi" w:hAnsiTheme="majorHAnsi" w:hint="eastAsia"/>
          <w:sz w:val="24"/>
          <w:szCs w:val="24"/>
        </w:rPr>
        <w:t xml:space="preserve"> 이상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 점검하여</w:t>
      </w:r>
      <w:r w:rsidR="00513A8E" w:rsidRPr="003A6DD5">
        <w:rPr>
          <w:rFonts w:asciiTheme="majorHAnsi" w:eastAsiaTheme="majorHAnsi" w:hAnsiTheme="majorHAnsi" w:hint="eastAsia"/>
          <w:sz w:val="24"/>
          <w:szCs w:val="24"/>
        </w:rPr>
        <w:t>야 한다.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②윤리규정책임자는 제1항의 규정에 의한 점검결과 임직원이 규정을 위반한 사실을 발견한 경우 즉시 대표이사에게 보고하고 필요한 조치를 취하여야 한다.</w:t>
      </w:r>
    </w:p>
    <w:p w:rsidR="00513A8E" w:rsidRPr="003A6DD5" w:rsidRDefault="00513A8E" w:rsidP="006B3EE7">
      <w:pPr>
        <w:spacing w:after="0" w:line="276" w:lineRule="auto"/>
        <w:jc w:val="left"/>
        <w:rPr>
          <w:rFonts w:asciiTheme="majorHAnsi" w:eastAsiaTheme="majorHAnsi" w:hAnsiTheme="majorHAnsi"/>
          <w:szCs w:val="24"/>
        </w:rPr>
      </w:pPr>
    </w:p>
    <w:p w:rsidR="00513A8E" w:rsidRPr="004D6103" w:rsidRDefault="00513A8E" w:rsidP="006B3EE7">
      <w:pPr>
        <w:spacing w:after="0" w:line="276" w:lineRule="auto"/>
        <w:jc w:val="center"/>
        <w:rPr>
          <w:rFonts w:asciiTheme="majorHAnsi" w:eastAsiaTheme="majorHAnsi" w:hAnsiTheme="majorHAnsi"/>
          <w:b/>
          <w:sz w:val="28"/>
          <w:szCs w:val="24"/>
        </w:rPr>
      </w:pPr>
      <w:r w:rsidRPr="004D6103">
        <w:rPr>
          <w:rFonts w:asciiTheme="majorHAnsi" w:eastAsiaTheme="majorHAnsi" w:hAnsiTheme="majorHAnsi" w:hint="eastAsia"/>
          <w:b/>
          <w:sz w:val="28"/>
          <w:szCs w:val="24"/>
        </w:rPr>
        <w:t>부칙</w:t>
      </w:r>
    </w:p>
    <w:p w:rsidR="00513A8E" w:rsidRPr="003A6DD5" w:rsidRDefault="00513A8E" w:rsidP="006B3EE7">
      <w:pPr>
        <w:spacing w:after="0" w:line="276" w:lineRule="auto"/>
        <w:jc w:val="center"/>
        <w:rPr>
          <w:rFonts w:asciiTheme="majorHAnsi" w:eastAsiaTheme="majorHAnsi" w:hAnsiTheme="majorHAnsi"/>
          <w:szCs w:val="24"/>
        </w:rPr>
      </w:pPr>
    </w:p>
    <w:p w:rsidR="00513A8E" w:rsidRPr="003A6DD5" w:rsidRDefault="006B3EE7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  <w:r w:rsidRPr="003A6DD5">
        <w:rPr>
          <w:rFonts w:asciiTheme="majorHAnsi" w:eastAsiaTheme="majorHAnsi" w:hAnsiTheme="majorHAnsi" w:hint="eastAsia"/>
          <w:sz w:val="24"/>
          <w:szCs w:val="24"/>
        </w:rPr>
        <w:t>1. (시행일)</w:t>
      </w:r>
      <w:r w:rsidRPr="003A6DD5">
        <w:rPr>
          <w:rFonts w:asciiTheme="majorHAnsi" w:eastAsiaTheme="majorHAnsi" w:hAnsiTheme="majorHAnsi"/>
          <w:sz w:val="24"/>
          <w:szCs w:val="24"/>
        </w:rPr>
        <w:t xml:space="preserve"> 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이 규정은 </w:t>
      </w:r>
      <w:r w:rsidRPr="003A6DD5">
        <w:rPr>
          <w:rFonts w:asciiTheme="majorHAnsi" w:eastAsiaTheme="majorHAnsi" w:hAnsiTheme="majorHAnsi"/>
          <w:sz w:val="24"/>
          <w:szCs w:val="24"/>
        </w:rPr>
        <w:t>202</w:t>
      </w:r>
      <w:r w:rsidR="00330740">
        <w:rPr>
          <w:rFonts w:asciiTheme="majorHAnsi" w:eastAsiaTheme="majorHAnsi" w:hAnsiTheme="majorHAnsi"/>
          <w:sz w:val="24"/>
          <w:szCs w:val="24"/>
        </w:rPr>
        <w:t>4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년 </w:t>
      </w:r>
      <w:r w:rsidR="00330740">
        <w:rPr>
          <w:rFonts w:asciiTheme="majorHAnsi" w:eastAsiaTheme="majorHAnsi" w:hAnsiTheme="majorHAnsi"/>
          <w:sz w:val="24"/>
          <w:szCs w:val="24"/>
        </w:rPr>
        <w:t>07</w:t>
      </w:r>
      <w:r w:rsidRPr="003A6DD5">
        <w:rPr>
          <w:rFonts w:asciiTheme="majorHAnsi" w:eastAsiaTheme="majorHAnsi" w:hAnsiTheme="majorHAnsi" w:hint="eastAsia"/>
          <w:sz w:val="24"/>
          <w:szCs w:val="24"/>
        </w:rPr>
        <w:t xml:space="preserve">월 </w:t>
      </w:r>
      <w:r w:rsidR="00330740">
        <w:rPr>
          <w:rFonts w:asciiTheme="majorHAnsi" w:eastAsiaTheme="majorHAnsi" w:hAnsiTheme="majorHAnsi"/>
          <w:sz w:val="24"/>
          <w:szCs w:val="24"/>
        </w:rPr>
        <w:t>01</w:t>
      </w:r>
      <w:r w:rsidRPr="003A6DD5">
        <w:rPr>
          <w:rFonts w:asciiTheme="majorHAnsi" w:eastAsiaTheme="majorHAnsi" w:hAnsiTheme="majorHAnsi" w:hint="eastAsia"/>
          <w:sz w:val="24"/>
          <w:szCs w:val="24"/>
        </w:rPr>
        <w:t>일부터 시행한다.</w:t>
      </w: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:rsidR="007D3494" w:rsidRPr="003A6DD5" w:rsidRDefault="007D3494" w:rsidP="007D3494">
      <w:pPr>
        <w:spacing w:after="0" w:line="276" w:lineRule="auto"/>
        <w:jc w:val="center"/>
        <w:rPr>
          <w:rFonts w:asciiTheme="majorHAnsi" w:eastAsiaTheme="majorHAnsi" w:hAnsiTheme="majorHAnsi"/>
          <w:sz w:val="40"/>
          <w:szCs w:val="24"/>
        </w:rPr>
      </w:pPr>
      <w:r w:rsidRPr="003A6DD5">
        <w:rPr>
          <w:rFonts w:asciiTheme="majorHAnsi" w:eastAsiaTheme="majorHAnsi" w:hAnsiTheme="majorHAnsi" w:hint="eastAsia"/>
          <w:sz w:val="40"/>
          <w:szCs w:val="24"/>
        </w:rPr>
        <w:t>부정행위 신고서</w:t>
      </w:r>
    </w:p>
    <w:p w:rsidR="007D3494" w:rsidRPr="003A6DD5" w:rsidRDefault="007D3494" w:rsidP="006B3EE7">
      <w:pPr>
        <w:spacing w:after="0"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1794"/>
        <w:gridCol w:w="2473"/>
        <w:gridCol w:w="1621"/>
        <w:gridCol w:w="2644"/>
      </w:tblGrid>
      <w:tr w:rsidR="007D3494" w:rsidRPr="003A6DD5" w:rsidTr="007D3494">
        <w:trPr>
          <w:trHeight w:val="765"/>
        </w:trPr>
        <w:tc>
          <w:tcPr>
            <w:tcW w:w="2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10"/>
              <w:rPr>
                <w:rFonts w:asciiTheme="majorHAnsi" w:eastAsiaTheme="majorHAnsi" w:hAnsiTheme="majorHAnsi" w:cs="돋움체"/>
                <w:sz w:val="19"/>
                <w:szCs w:val="19"/>
              </w:rPr>
            </w:pP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ind w:left="645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신고자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2"/>
              <w:ind w:left="317" w:right="312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성명</w:t>
            </w:r>
          </w:p>
        </w:tc>
        <w:tc>
          <w:tcPr>
            <w:tcW w:w="2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2"/>
              <w:ind w:left="231" w:right="224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생년월일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765"/>
        </w:trPr>
        <w:tc>
          <w:tcPr>
            <w:tcW w:w="21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1"/>
              <w:kinsoku w:val="0"/>
              <w:overflowPunct w:val="0"/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2"/>
              <w:ind w:left="317" w:right="312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전화번호</w:t>
            </w:r>
          </w:p>
        </w:tc>
        <w:tc>
          <w:tcPr>
            <w:tcW w:w="2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2"/>
              <w:ind w:left="229" w:right="224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이메일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765"/>
        </w:trPr>
        <w:tc>
          <w:tcPr>
            <w:tcW w:w="21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1"/>
              <w:kinsoku w:val="0"/>
              <w:overflowPunct w:val="0"/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2"/>
              <w:ind w:left="317" w:right="312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주소</w:t>
            </w:r>
          </w:p>
        </w:tc>
        <w:tc>
          <w:tcPr>
            <w:tcW w:w="67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762"/>
        </w:trPr>
        <w:tc>
          <w:tcPr>
            <w:tcW w:w="2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7"/>
              <w:rPr>
                <w:rFonts w:asciiTheme="majorHAnsi" w:eastAsiaTheme="majorHAnsi" w:hAnsiTheme="majorHAnsi" w:cs="돋움체"/>
                <w:sz w:val="33"/>
                <w:szCs w:val="33"/>
              </w:rPr>
            </w:pP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ind w:left="506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피신고자</w:t>
            </w: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6"/>
              <w:ind w:left="400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/>
                <w:sz w:val="28"/>
                <w:szCs w:val="28"/>
              </w:rPr>
              <w:t>(</w:t>
            </w: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신고대상</w:t>
            </w:r>
            <w:r w:rsidRPr="003A6DD5">
              <w:rPr>
                <w:rFonts w:asciiTheme="majorHAnsi" w:eastAsiaTheme="majorHAnsi" w:hAnsiTheme="majorHAnsi"/>
                <w:sz w:val="28"/>
                <w:szCs w:val="28"/>
              </w:rPr>
              <w:t>)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2"/>
              <w:ind w:left="317" w:right="312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성명</w:t>
            </w:r>
          </w:p>
        </w:tc>
        <w:tc>
          <w:tcPr>
            <w:tcW w:w="2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2"/>
              <w:ind w:left="231" w:right="224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생년월일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765"/>
        </w:trPr>
        <w:tc>
          <w:tcPr>
            <w:tcW w:w="21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1"/>
              <w:kinsoku w:val="0"/>
              <w:overflowPunct w:val="0"/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4"/>
              <w:ind w:left="317" w:right="312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전화번호</w:t>
            </w:r>
          </w:p>
        </w:tc>
        <w:tc>
          <w:tcPr>
            <w:tcW w:w="2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4"/>
              <w:ind w:left="231" w:right="224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부서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765"/>
        </w:trPr>
        <w:tc>
          <w:tcPr>
            <w:tcW w:w="21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1"/>
              <w:kinsoku w:val="0"/>
              <w:overflowPunct w:val="0"/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204"/>
              <w:ind w:left="317" w:right="312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주소</w:t>
            </w:r>
          </w:p>
        </w:tc>
        <w:tc>
          <w:tcPr>
            <w:tcW w:w="67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2366"/>
        </w:trPr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spacing w:before="12"/>
              <w:rPr>
                <w:rFonts w:asciiTheme="majorHAnsi" w:eastAsiaTheme="majorHAnsi" w:hAnsiTheme="majorHAnsi" w:cs="돋움체"/>
                <w:sz w:val="21"/>
                <w:szCs w:val="21"/>
              </w:rPr>
            </w:pP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spacing w:line="242" w:lineRule="auto"/>
              <w:ind w:left="787" w:right="495" w:hanging="282"/>
              <w:jc w:val="center"/>
              <w:rPr>
                <w:rFonts w:asciiTheme="majorHAnsi" w:eastAsiaTheme="majorHAnsi" w:hAnsiTheme="majorHAnsi"/>
                <w:spacing w:val="1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신고취지</w:t>
            </w:r>
            <w:r w:rsidRPr="003A6DD5">
              <w:rPr>
                <w:rFonts w:asciiTheme="majorHAnsi" w:eastAsiaTheme="majorHAnsi" w:hAnsiTheme="majorHAnsi"/>
                <w:spacing w:val="-91"/>
                <w:sz w:val="28"/>
                <w:szCs w:val="28"/>
              </w:rPr>
              <w:t xml:space="preserve"> </w:t>
            </w: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spacing w:line="242" w:lineRule="auto"/>
              <w:ind w:left="787" w:right="495" w:hanging="282"/>
              <w:jc w:val="center"/>
              <w:rPr>
                <w:rFonts w:asciiTheme="majorHAnsi" w:eastAsiaTheme="majorHAnsi" w:hAnsiTheme="majorHAnsi"/>
                <w:spacing w:val="1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pacing w:val="1"/>
                <w:sz w:val="28"/>
                <w:szCs w:val="28"/>
              </w:rPr>
              <w:t>및</w:t>
            </w: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spacing w:line="242" w:lineRule="auto"/>
              <w:ind w:left="787" w:right="495" w:hanging="282"/>
              <w:jc w:val="center"/>
              <w:rPr>
                <w:rFonts w:asciiTheme="majorHAnsi" w:eastAsiaTheme="majorHAnsi" w:hAnsiTheme="majorHAnsi"/>
                <w:spacing w:val="1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pacing w:val="1"/>
                <w:sz w:val="28"/>
                <w:szCs w:val="28"/>
              </w:rPr>
              <w:t>내용</w:t>
            </w: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spacing w:line="242" w:lineRule="auto"/>
              <w:ind w:left="787" w:right="495" w:hanging="282"/>
              <w:jc w:val="center"/>
              <w:rPr>
                <w:rFonts w:asciiTheme="majorHAnsi" w:eastAsiaTheme="majorHAnsi" w:hAnsiTheme="majorHAnsi"/>
                <w:spacing w:val="1"/>
                <w:sz w:val="28"/>
                <w:szCs w:val="28"/>
              </w:rPr>
            </w:pP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1389"/>
        </w:trPr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9E4AB1" w:rsidRDefault="007D3494" w:rsidP="007D3494">
            <w:pPr>
              <w:pStyle w:val="TableParagraph"/>
              <w:kinsoku w:val="0"/>
              <w:overflowPunct w:val="0"/>
              <w:spacing w:before="3"/>
              <w:rPr>
                <w:rFonts w:asciiTheme="majorHAnsi" w:eastAsiaTheme="majorHAnsi" w:hAnsiTheme="majorHAnsi" w:cs="돋움체"/>
                <w:sz w:val="28"/>
                <w:szCs w:val="40"/>
              </w:rPr>
            </w:pPr>
          </w:p>
          <w:p w:rsidR="007D3494" w:rsidRPr="003A6DD5" w:rsidRDefault="007D3494" w:rsidP="009E4AB1">
            <w:pPr>
              <w:pStyle w:val="TableParagraph"/>
              <w:kinsoku w:val="0"/>
              <w:overflowPunct w:val="0"/>
              <w:ind w:left="487" w:right="479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증거서류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7D3494" w:rsidRPr="003A6DD5" w:rsidTr="007D3494">
        <w:trPr>
          <w:trHeight w:val="1274"/>
        </w:trPr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9E4AB1" w:rsidRDefault="007D3494" w:rsidP="007D3494">
            <w:pPr>
              <w:pStyle w:val="TableParagraph"/>
              <w:kinsoku w:val="0"/>
              <w:overflowPunct w:val="0"/>
              <w:spacing w:before="7"/>
              <w:rPr>
                <w:rFonts w:asciiTheme="majorHAnsi" w:eastAsiaTheme="majorHAnsi" w:hAnsiTheme="majorHAnsi" w:cs="돋움체"/>
                <w:sz w:val="22"/>
                <w:szCs w:val="35"/>
              </w:rPr>
            </w:pPr>
          </w:p>
          <w:p w:rsidR="007D3494" w:rsidRPr="003A6DD5" w:rsidRDefault="007D3494" w:rsidP="007D3494">
            <w:pPr>
              <w:pStyle w:val="TableParagraph"/>
              <w:kinsoku w:val="0"/>
              <w:overflowPunct w:val="0"/>
              <w:ind w:left="487" w:right="478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비고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494" w:rsidRPr="003A6DD5" w:rsidRDefault="007D3494" w:rsidP="007D3494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</w:tbl>
    <w:p w:rsidR="007D3494" w:rsidRPr="003A6DD5" w:rsidRDefault="007D3494" w:rsidP="003A6DD5">
      <w:pPr>
        <w:pStyle w:val="a4"/>
        <w:kinsoku w:val="0"/>
        <w:overflowPunct w:val="0"/>
        <w:spacing w:before="66"/>
        <w:ind w:left="0"/>
        <w:rPr>
          <w:rFonts w:asciiTheme="majorHAnsi" w:eastAsiaTheme="majorHAnsi" w:hAnsiTheme="majorHAnsi"/>
        </w:rPr>
      </w:pPr>
    </w:p>
    <w:p w:rsidR="007D3494" w:rsidRPr="003A6DD5" w:rsidRDefault="007D3494" w:rsidP="00817147">
      <w:pPr>
        <w:pStyle w:val="a4"/>
        <w:kinsoku w:val="0"/>
        <w:overflowPunct w:val="0"/>
        <w:spacing w:before="66"/>
        <w:jc w:val="center"/>
        <w:rPr>
          <w:rFonts w:asciiTheme="majorHAnsi" w:eastAsiaTheme="majorHAnsi" w:hAnsiTheme="majorHAnsi"/>
        </w:rPr>
      </w:pPr>
      <w:r w:rsidRPr="003A6DD5">
        <w:rPr>
          <w:rFonts w:asciiTheme="majorHAnsi" w:eastAsiaTheme="majorHAnsi" w:hAnsiTheme="majorHAnsi" w:hint="eastAsia"/>
        </w:rPr>
        <w:t>위와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같이</w:t>
      </w:r>
      <w:r w:rsidRPr="003A6DD5">
        <w:rPr>
          <w:rFonts w:asciiTheme="majorHAnsi" w:eastAsiaTheme="majorHAnsi" w:hAnsiTheme="majorHAnsi"/>
        </w:rPr>
        <w:t xml:space="preserve"> </w:t>
      </w:r>
      <w:r w:rsidR="007F0EBD" w:rsidRPr="003A6DD5">
        <w:rPr>
          <w:rFonts w:asciiTheme="majorHAnsi" w:eastAsiaTheme="majorHAnsi" w:hAnsiTheme="majorHAnsi" w:hint="eastAsia"/>
        </w:rPr>
        <w:t>부정혐의</w:t>
      </w:r>
      <w:r w:rsidRPr="003A6DD5">
        <w:rPr>
          <w:rFonts w:asciiTheme="majorHAnsi" w:eastAsiaTheme="majorHAnsi" w:hAnsiTheme="majorHAnsi" w:hint="eastAsia"/>
        </w:rPr>
        <w:t>자의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부정행위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등을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신고합니다</w:t>
      </w:r>
      <w:r w:rsidRPr="003A6DD5">
        <w:rPr>
          <w:rFonts w:asciiTheme="majorHAnsi" w:eastAsiaTheme="majorHAnsi" w:hAnsiTheme="majorHAnsi"/>
        </w:rPr>
        <w:t>.</w:t>
      </w:r>
    </w:p>
    <w:p w:rsidR="007D3494" w:rsidRPr="003A6DD5" w:rsidRDefault="007D3494" w:rsidP="007D3494">
      <w:pPr>
        <w:pStyle w:val="a4"/>
        <w:kinsoku w:val="0"/>
        <w:overflowPunct w:val="0"/>
        <w:spacing w:before="8"/>
        <w:ind w:left="800"/>
        <w:rPr>
          <w:rFonts w:asciiTheme="majorHAnsi" w:eastAsiaTheme="majorHAnsi" w:hAnsiTheme="majorHAnsi"/>
        </w:rPr>
      </w:pPr>
    </w:p>
    <w:p w:rsidR="007D3494" w:rsidRPr="003A6DD5" w:rsidRDefault="007D3494" w:rsidP="007D3494">
      <w:pPr>
        <w:pStyle w:val="a4"/>
        <w:tabs>
          <w:tab w:val="left" w:pos="959"/>
          <w:tab w:val="left" w:pos="1559"/>
        </w:tabs>
        <w:kinsoku w:val="0"/>
        <w:overflowPunct w:val="0"/>
        <w:spacing w:before="0"/>
        <w:ind w:left="800"/>
        <w:jc w:val="center"/>
        <w:rPr>
          <w:rFonts w:asciiTheme="majorHAnsi" w:eastAsiaTheme="majorHAnsi" w:hAnsiTheme="majorHAnsi"/>
        </w:rPr>
      </w:pPr>
      <w:proofErr w:type="gramStart"/>
      <w:r w:rsidRPr="003A6DD5">
        <w:rPr>
          <w:rFonts w:asciiTheme="majorHAnsi" w:eastAsiaTheme="majorHAnsi" w:hAnsiTheme="majorHAnsi"/>
        </w:rPr>
        <w:t>20  .</w:t>
      </w:r>
      <w:proofErr w:type="gramEnd"/>
      <w:r w:rsidRPr="003A6DD5">
        <w:rPr>
          <w:rFonts w:asciiTheme="majorHAnsi" w:eastAsiaTheme="majorHAnsi" w:hAnsiTheme="majorHAnsi"/>
        </w:rPr>
        <w:tab/>
        <w:t xml:space="preserve">  .</w:t>
      </w:r>
      <w:r w:rsidRPr="003A6DD5">
        <w:rPr>
          <w:rFonts w:asciiTheme="majorHAnsi" w:eastAsiaTheme="majorHAnsi" w:hAnsiTheme="majorHAnsi"/>
        </w:rPr>
        <w:tab/>
        <w:t>.</w:t>
      </w:r>
    </w:p>
    <w:p w:rsidR="007D3494" w:rsidRPr="003A6DD5" w:rsidRDefault="007D3494" w:rsidP="003A6DD5">
      <w:pPr>
        <w:pStyle w:val="a4"/>
        <w:tabs>
          <w:tab w:val="left" w:pos="9092"/>
        </w:tabs>
        <w:kinsoku w:val="0"/>
        <w:overflowPunct w:val="0"/>
        <w:ind w:left="0"/>
        <w:rPr>
          <w:rFonts w:asciiTheme="majorHAnsi" w:eastAsiaTheme="majorHAnsi" w:hAnsiTheme="majorHAnsi"/>
        </w:rPr>
      </w:pPr>
      <w:r w:rsidRPr="003A6DD5">
        <w:rPr>
          <w:rFonts w:asciiTheme="majorHAnsi" w:eastAsiaTheme="majorHAnsi" w:hAnsiTheme="majorHAnsi" w:hint="eastAsia"/>
        </w:rPr>
        <w:t xml:space="preserve">                                     </w:t>
      </w:r>
    </w:p>
    <w:p w:rsidR="007D3494" w:rsidRPr="003A6DD5" w:rsidRDefault="007D3494" w:rsidP="003A6DD5">
      <w:pPr>
        <w:pStyle w:val="a4"/>
        <w:tabs>
          <w:tab w:val="left" w:pos="9092"/>
        </w:tabs>
        <w:kinsoku w:val="0"/>
        <w:overflowPunct w:val="0"/>
        <w:ind w:left="800"/>
        <w:jc w:val="center"/>
        <w:rPr>
          <w:rFonts w:asciiTheme="majorHAnsi" w:eastAsiaTheme="majorHAnsi" w:hAnsiTheme="majorHAnsi"/>
        </w:rPr>
      </w:pPr>
      <w:r w:rsidRPr="003A6DD5">
        <w:rPr>
          <w:rFonts w:asciiTheme="majorHAnsi" w:eastAsiaTheme="majorHAnsi" w:hAnsiTheme="majorHAnsi"/>
        </w:rPr>
        <w:t xml:space="preserve">                                              </w:t>
      </w:r>
      <w:r w:rsidRPr="003A6DD5">
        <w:rPr>
          <w:rFonts w:asciiTheme="majorHAnsi" w:eastAsiaTheme="majorHAnsi" w:hAnsiTheme="majorHAnsi" w:hint="eastAsia"/>
        </w:rPr>
        <w:t>위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신고자</w:t>
      </w:r>
      <w:r w:rsidRPr="003A6DD5">
        <w:rPr>
          <w:rFonts w:asciiTheme="majorHAnsi" w:eastAsiaTheme="majorHAnsi" w:hAnsiTheme="majorHAnsi"/>
        </w:rPr>
        <w:tab/>
        <w:t>(</w:t>
      </w:r>
      <w:r w:rsidRPr="003A6DD5">
        <w:rPr>
          <w:rFonts w:asciiTheme="majorHAnsi" w:eastAsiaTheme="majorHAnsi" w:hAnsiTheme="majorHAnsi" w:hint="eastAsia"/>
        </w:rPr>
        <w:t>인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또는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서명</w:t>
      </w:r>
      <w:r w:rsidRPr="003A6DD5">
        <w:rPr>
          <w:rFonts w:asciiTheme="majorHAnsi" w:eastAsiaTheme="majorHAnsi" w:hAnsiTheme="majorHAnsi"/>
        </w:rPr>
        <w:t>)</w:t>
      </w:r>
    </w:p>
    <w:p w:rsidR="003A6DD5" w:rsidRDefault="003A6DD5" w:rsidP="00127C4C">
      <w:pPr>
        <w:pStyle w:val="a4"/>
        <w:kinsoku w:val="0"/>
        <w:overflowPunct w:val="0"/>
        <w:spacing w:before="62"/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</w:p>
    <w:p w:rsidR="00127C4C" w:rsidRPr="003A6DD5" w:rsidRDefault="00127C4C" w:rsidP="00127C4C">
      <w:pPr>
        <w:pStyle w:val="a4"/>
        <w:kinsoku w:val="0"/>
        <w:overflowPunct w:val="0"/>
        <w:spacing w:before="62"/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r w:rsidRPr="003A6DD5">
        <w:rPr>
          <w:rFonts w:asciiTheme="majorHAnsi" w:eastAsiaTheme="majorHAnsi" w:hAnsiTheme="majorHAnsi" w:hint="eastAsia"/>
          <w:b/>
          <w:bCs/>
          <w:sz w:val="28"/>
          <w:szCs w:val="28"/>
        </w:rPr>
        <w:t>윤리규정책임자</w:t>
      </w:r>
      <w:r w:rsidR="007D3494" w:rsidRPr="003A6DD5">
        <w:rPr>
          <w:rFonts w:asciiTheme="majorHAnsi" w:eastAsiaTheme="majorHAnsi" w:hAnsiTheme="majorHAnsi"/>
          <w:b/>
          <w:bCs/>
          <w:spacing w:val="3"/>
          <w:sz w:val="28"/>
          <w:szCs w:val="28"/>
        </w:rPr>
        <w:t xml:space="preserve"> </w:t>
      </w:r>
      <w:r w:rsidRPr="003A6DD5">
        <w:rPr>
          <w:rFonts w:asciiTheme="majorHAnsi" w:eastAsiaTheme="majorHAnsi" w:hAnsiTheme="majorHAnsi" w:hint="eastAsia"/>
          <w:b/>
          <w:bCs/>
          <w:sz w:val="28"/>
          <w:szCs w:val="28"/>
        </w:rPr>
        <w:t>귀하</w:t>
      </w:r>
    </w:p>
    <w:p w:rsidR="00127C4C" w:rsidRPr="003A6DD5" w:rsidRDefault="00127C4C" w:rsidP="00127C4C">
      <w:pPr>
        <w:pStyle w:val="a4"/>
        <w:kinsoku w:val="0"/>
        <w:overflowPunct w:val="0"/>
        <w:spacing w:before="62"/>
        <w:ind w:left="0"/>
        <w:rPr>
          <w:rFonts w:asciiTheme="majorHAnsi" w:eastAsiaTheme="majorHAnsi" w:hAnsiTheme="majorHAnsi"/>
          <w:b/>
          <w:bCs/>
          <w:sz w:val="28"/>
          <w:szCs w:val="28"/>
        </w:rPr>
        <w:sectPr w:rsidR="00127C4C" w:rsidRPr="003A6DD5">
          <w:pgSz w:w="11910" w:h="16840"/>
          <w:pgMar w:top="1140" w:right="460" w:bottom="280" w:left="460" w:header="720" w:footer="720" w:gutter="0"/>
          <w:cols w:space="720"/>
          <w:noEndnote/>
        </w:sectPr>
      </w:pPr>
    </w:p>
    <w:tbl>
      <w:tblPr>
        <w:tblpPr w:leftFromText="142" w:rightFromText="142" w:vertAnchor="page" w:horzAnchor="margin" w:tblpXSpec="center" w:tblpY="1695"/>
        <w:tblW w:w="10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1736"/>
        <w:gridCol w:w="2530"/>
        <w:gridCol w:w="1790"/>
        <w:gridCol w:w="2472"/>
      </w:tblGrid>
      <w:tr w:rsidR="00127C4C" w:rsidRPr="003A6DD5" w:rsidTr="00127C4C">
        <w:trPr>
          <w:trHeight w:val="708"/>
        </w:trPr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174"/>
              <w:ind w:left="485" w:right="479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lastRenderedPageBreak/>
              <w:t>신고자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174"/>
              <w:ind w:left="288" w:right="283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성명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174"/>
              <w:ind w:left="35" w:right="27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부서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127C4C" w:rsidRPr="003A6DD5" w:rsidTr="00127C4C">
        <w:trPr>
          <w:trHeight w:val="710"/>
        </w:trPr>
        <w:tc>
          <w:tcPr>
            <w:tcW w:w="2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cs="돋움체" w:hint="eastAsia"/>
                <w:sz w:val="28"/>
                <w:szCs w:val="28"/>
              </w:rPr>
              <w:t>제공자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176"/>
              <w:ind w:left="288" w:right="283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성명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176"/>
              <w:ind w:left="35" w:right="27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생년월일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127C4C" w:rsidRPr="003A6DD5" w:rsidTr="00127C4C">
        <w:trPr>
          <w:trHeight w:val="695"/>
        </w:trPr>
        <w:tc>
          <w:tcPr>
            <w:tcW w:w="21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1"/>
              <w:kinsoku w:val="0"/>
              <w:overflowPunct w:val="0"/>
              <w:spacing w:before="26" w:after="5"/>
              <w:ind w:left="0"/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173"/>
              <w:ind w:left="288" w:right="283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전화번호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202C83" w:rsidP="00202C83">
            <w:pPr>
              <w:pStyle w:val="TableParagraph"/>
              <w:kinsoku w:val="0"/>
              <w:overflowPunct w:val="0"/>
              <w:spacing w:before="173"/>
              <w:ind w:right="29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회사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127C4C" w:rsidRPr="003A6DD5" w:rsidTr="00202C83">
        <w:trPr>
          <w:trHeight w:val="710"/>
        </w:trPr>
        <w:tc>
          <w:tcPr>
            <w:tcW w:w="21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1"/>
              <w:kinsoku w:val="0"/>
              <w:overflowPunct w:val="0"/>
              <w:spacing w:before="26" w:after="5"/>
              <w:ind w:left="0"/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176"/>
              <w:ind w:left="288" w:right="283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주소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7C4C" w:rsidRPr="003A6DD5" w:rsidRDefault="00202C83" w:rsidP="00202C83">
            <w:pPr>
              <w:pStyle w:val="TableParagraph"/>
              <w:kinsoku w:val="0"/>
              <w:overflowPunct w:val="0"/>
              <w:jc w:val="center"/>
              <w:rPr>
                <w:rFonts w:asciiTheme="majorHAnsi" w:eastAsiaTheme="majorHAnsi" w:hAnsiTheme="majorHAnsi" w:cs="Times New Roman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cs="Times New Roman" w:hint="eastAsia"/>
                <w:sz w:val="28"/>
                <w:szCs w:val="28"/>
              </w:rPr>
              <w:t>부서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  <w:tr w:rsidR="00127C4C" w:rsidRPr="003A6DD5" w:rsidTr="00127C4C">
        <w:trPr>
          <w:trHeight w:val="5014"/>
        </w:trPr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Default="00127C4C" w:rsidP="00127C4C">
            <w:pPr>
              <w:pStyle w:val="TableParagraph"/>
              <w:kinsoku w:val="0"/>
              <w:overflowPunct w:val="0"/>
              <w:spacing w:before="4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9E4AB1" w:rsidRDefault="009E4AB1" w:rsidP="00127C4C">
            <w:pPr>
              <w:pStyle w:val="TableParagraph"/>
              <w:kinsoku w:val="0"/>
              <w:overflowPunct w:val="0"/>
              <w:spacing w:before="4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9E4AB1" w:rsidRDefault="009E4AB1" w:rsidP="00127C4C">
            <w:pPr>
              <w:pStyle w:val="TableParagraph"/>
              <w:kinsoku w:val="0"/>
              <w:overflowPunct w:val="0"/>
              <w:spacing w:before="4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9E4AB1" w:rsidRPr="009E4AB1" w:rsidRDefault="009E4AB1" w:rsidP="00127C4C">
            <w:pPr>
              <w:pStyle w:val="TableParagraph"/>
              <w:kinsoku w:val="0"/>
              <w:overflowPunct w:val="0"/>
              <w:spacing w:before="4"/>
              <w:rPr>
                <w:rFonts w:asciiTheme="majorHAnsi" w:eastAsiaTheme="majorHAnsi" w:hAnsiTheme="majorHAnsi" w:cs="돋움체"/>
                <w:sz w:val="52"/>
                <w:szCs w:val="41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ind w:left="487" w:right="479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신고내용</w:t>
            </w:r>
          </w:p>
        </w:tc>
        <w:tc>
          <w:tcPr>
            <w:tcW w:w="85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9"/>
              <w:rPr>
                <w:rFonts w:asciiTheme="majorHAnsi" w:eastAsiaTheme="majorHAnsi" w:hAnsiTheme="majorHAnsi" w:cs="돋움체"/>
                <w:sz w:val="25"/>
                <w:szCs w:val="25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ind w:left="28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○</w:t>
            </w:r>
            <w:r w:rsidR="00202C83"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수수일시</w:t>
            </w:r>
            <w:proofErr w:type="spellEnd"/>
            <w:r w:rsidRPr="003A6DD5">
              <w:rPr>
                <w:rFonts w:asciiTheme="majorHAnsi" w:eastAsiaTheme="majorHAnsi" w:hAnsiTheme="majorHAnsi"/>
                <w:spacing w:val="47"/>
                <w:sz w:val="28"/>
                <w:szCs w:val="28"/>
              </w:rPr>
              <w:t xml:space="preserve"> </w:t>
            </w:r>
            <w:r w:rsidRPr="003A6DD5">
              <w:rPr>
                <w:rFonts w:asciiTheme="majorHAnsi" w:eastAsiaTheme="majorHAnsi" w:hAnsiTheme="majorHAnsi"/>
                <w:sz w:val="28"/>
                <w:szCs w:val="28"/>
              </w:rPr>
              <w:t>:</w:t>
            </w:r>
            <w:proofErr w:type="gramEnd"/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2"/>
              <w:rPr>
                <w:rFonts w:asciiTheme="majorHAnsi" w:eastAsiaTheme="majorHAnsi" w:hAnsiTheme="majorHAnsi" w:cs="돋움체"/>
                <w:sz w:val="29"/>
                <w:szCs w:val="29"/>
              </w:rPr>
            </w:pPr>
          </w:p>
          <w:p w:rsidR="00202C83" w:rsidRPr="003A6DD5" w:rsidRDefault="00202C83" w:rsidP="00127C4C">
            <w:pPr>
              <w:pStyle w:val="TableParagraph"/>
              <w:kinsoku w:val="0"/>
              <w:overflowPunct w:val="0"/>
              <w:spacing w:before="2"/>
              <w:rPr>
                <w:rFonts w:asciiTheme="majorHAnsi" w:eastAsiaTheme="majorHAnsi" w:hAnsiTheme="majorHAnsi" w:cs="돋움체"/>
                <w:sz w:val="29"/>
                <w:szCs w:val="29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ind w:left="28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○</w:t>
            </w:r>
            <w:r w:rsidR="00202C83"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 xml:space="preserve"> </w:t>
            </w: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수수금액</w:t>
            </w:r>
            <w:r w:rsidRPr="003A6DD5">
              <w:rPr>
                <w:rFonts w:asciiTheme="majorHAnsi" w:eastAsiaTheme="majorHAnsi" w:hAnsiTheme="majorHAnsi"/>
                <w:sz w:val="28"/>
                <w:szCs w:val="28"/>
              </w:rPr>
              <w:t>(</w:t>
            </w: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물품</w:t>
            </w:r>
            <w:proofErr w:type="gramStart"/>
            <w:r w:rsidRPr="003A6DD5">
              <w:rPr>
                <w:rFonts w:asciiTheme="majorHAnsi" w:eastAsiaTheme="majorHAnsi" w:hAnsiTheme="majorHAnsi"/>
                <w:sz w:val="28"/>
                <w:szCs w:val="28"/>
              </w:rPr>
              <w:t>)</w:t>
            </w:r>
            <w:r w:rsidRPr="003A6DD5">
              <w:rPr>
                <w:rFonts w:asciiTheme="majorHAnsi" w:eastAsiaTheme="majorHAnsi" w:hAnsiTheme="majorHAnsi"/>
                <w:spacing w:val="-2"/>
                <w:sz w:val="28"/>
                <w:szCs w:val="28"/>
              </w:rPr>
              <w:t xml:space="preserve"> </w:t>
            </w:r>
            <w:r w:rsidRPr="003A6DD5">
              <w:rPr>
                <w:rFonts w:asciiTheme="majorHAnsi" w:eastAsiaTheme="majorHAnsi" w:hAnsiTheme="majorHAnsi"/>
                <w:sz w:val="28"/>
                <w:szCs w:val="28"/>
              </w:rPr>
              <w:t>:</w:t>
            </w:r>
            <w:proofErr w:type="gramEnd"/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돋움체"/>
                <w:sz w:val="28"/>
                <w:szCs w:val="28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spacing w:before="4"/>
              <w:rPr>
                <w:rFonts w:asciiTheme="majorHAnsi" w:eastAsiaTheme="majorHAnsi" w:hAnsiTheme="majorHAnsi" w:cs="돋움체"/>
                <w:sz w:val="29"/>
                <w:szCs w:val="29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ind w:left="28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○</w:t>
            </w:r>
            <w:r w:rsidR="00202C83"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 xml:space="preserve"> </w:t>
            </w:r>
            <w:proofErr w:type="gramStart"/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수수경위</w:t>
            </w:r>
            <w:r w:rsidRPr="003A6DD5">
              <w:rPr>
                <w:rFonts w:asciiTheme="majorHAnsi" w:eastAsiaTheme="majorHAnsi" w:hAnsiTheme="majorHAnsi"/>
                <w:spacing w:val="47"/>
                <w:sz w:val="28"/>
                <w:szCs w:val="28"/>
              </w:rPr>
              <w:t xml:space="preserve"> </w:t>
            </w:r>
            <w:r w:rsidRPr="003A6DD5">
              <w:rPr>
                <w:rFonts w:asciiTheme="majorHAnsi" w:eastAsiaTheme="majorHAnsi" w:hAnsiTheme="majorHAnsi"/>
                <w:sz w:val="28"/>
                <w:szCs w:val="28"/>
              </w:rPr>
              <w:t>:</w:t>
            </w:r>
            <w:proofErr w:type="gramEnd"/>
          </w:p>
        </w:tc>
      </w:tr>
      <w:tr w:rsidR="00127C4C" w:rsidRPr="003A6DD5" w:rsidTr="00127C4C">
        <w:trPr>
          <w:trHeight w:val="1161"/>
        </w:trPr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9E4AB1" w:rsidRDefault="00127C4C" w:rsidP="00127C4C">
            <w:pPr>
              <w:pStyle w:val="TableParagraph"/>
              <w:kinsoku w:val="0"/>
              <w:overflowPunct w:val="0"/>
              <w:spacing w:before="3"/>
              <w:rPr>
                <w:rFonts w:asciiTheme="majorHAnsi" w:eastAsiaTheme="majorHAnsi" w:hAnsiTheme="majorHAnsi" w:cs="돋움체"/>
                <w:sz w:val="20"/>
                <w:szCs w:val="31"/>
              </w:rPr>
            </w:pPr>
          </w:p>
          <w:p w:rsidR="00127C4C" w:rsidRPr="003A6DD5" w:rsidRDefault="00127C4C" w:rsidP="00127C4C">
            <w:pPr>
              <w:pStyle w:val="TableParagraph"/>
              <w:kinsoku w:val="0"/>
              <w:overflowPunct w:val="0"/>
              <w:ind w:left="487" w:right="478"/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3A6DD5">
              <w:rPr>
                <w:rFonts w:asciiTheme="majorHAnsi" w:eastAsiaTheme="majorHAnsi" w:hAnsiTheme="majorHAnsi" w:hint="eastAsia"/>
                <w:sz w:val="28"/>
                <w:szCs w:val="28"/>
              </w:rPr>
              <w:t>비고</w:t>
            </w:r>
          </w:p>
        </w:tc>
        <w:tc>
          <w:tcPr>
            <w:tcW w:w="85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C4C" w:rsidRPr="003A6DD5" w:rsidRDefault="00127C4C" w:rsidP="00127C4C">
            <w:pPr>
              <w:pStyle w:val="TableParagraph"/>
              <w:kinsoku w:val="0"/>
              <w:overflowPunct w:val="0"/>
              <w:rPr>
                <w:rFonts w:asciiTheme="majorHAnsi" w:eastAsiaTheme="majorHAnsi" w:hAnsiTheme="majorHAnsi" w:cs="Times New Roman"/>
                <w:sz w:val="26"/>
                <w:szCs w:val="26"/>
              </w:rPr>
            </w:pPr>
          </w:p>
        </w:tc>
      </w:tr>
    </w:tbl>
    <w:p w:rsidR="00127C4C" w:rsidRPr="003A6DD5" w:rsidRDefault="00127C4C" w:rsidP="00127C4C">
      <w:pPr>
        <w:spacing w:after="0" w:line="276" w:lineRule="auto"/>
        <w:jc w:val="center"/>
        <w:rPr>
          <w:rFonts w:asciiTheme="majorHAnsi" w:eastAsiaTheme="majorHAnsi" w:hAnsiTheme="majorHAnsi"/>
          <w:sz w:val="40"/>
          <w:szCs w:val="24"/>
        </w:rPr>
      </w:pPr>
      <w:r w:rsidRPr="003A6DD5">
        <w:rPr>
          <w:rFonts w:asciiTheme="majorHAnsi" w:eastAsiaTheme="majorHAnsi" w:hAnsiTheme="majorHAnsi" w:hint="eastAsia"/>
          <w:sz w:val="40"/>
          <w:szCs w:val="24"/>
        </w:rPr>
        <w:t>자 율 신 고 서</w:t>
      </w:r>
    </w:p>
    <w:p w:rsidR="00817147" w:rsidRPr="003A6DD5" w:rsidRDefault="00817147" w:rsidP="00817147">
      <w:pPr>
        <w:pStyle w:val="a4"/>
        <w:kinsoku w:val="0"/>
        <w:overflowPunct w:val="0"/>
        <w:spacing w:before="66"/>
        <w:ind w:left="0"/>
        <w:rPr>
          <w:rFonts w:asciiTheme="majorHAnsi" w:eastAsiaTheme="majorHAnsi" w:hAnsiTheme="majorHAnsi" w:cstheme="minorBidi"/>
          <w:kern w:val="2"/>
          <w:sz w:val="40"/>
        </w:rPr>
      </w:pPr>
    </w:p>
    <w:p w:rsidR="00202C83" w:rsidRPr="003A6DD5" w:rsidRDefault="00202C83" w:rsidP="00817147">
      <w:pPr>
        <w:pStyle w:val="a4"/>
        <w:kinsoku w:val="0"/>
        <w:overflowPunct w:val="0"/>
        <w:spacing w:before="66"/>
        <w:ind w:left="0"/>
        <w:jc w:val="center"/>
        <w:rPr>
          <w:rFonts w:asciiTheme="majorHAnsi" w:eastAsiaTheme="majorHAnsi" w:hAnsiTheme="majorHAnsi"/>
        </w:rPr>
      </w:pPr>
      <w:r w:rsidRPr="003A6DD5">
        <w:rPr>
          <w:rFonts w:asciiTheme="majorHAnsi" w:eastAsiaTheme="majorHAnsi" w:hAnsiTheme="majorHAnsi" w:hint="eastAsia"/>
        </w:rPr>
        <w:t>위와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같이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자율신고 합니다</w:t>
      </w:r>
      <w:r w:rsidRPr="003A6DD5">
        <w:rPr>
          <w:rFonts w:asciiTheme="majorHAnsi" w:eastAsiaTheme="majorHAnsi" w:hAnsiTheme="majorHAnsi"/>
        </w:rPr>
        <w:t>.</w:t>
      </w:r>
    </w:p>
    <w:p w:rsidR="00202C83" w:rsidRPr="003A6DD5" w:rsidRDefault="00202C83" w:rsidP="00202C83">
      <w:pPr>
        <w:pStyle w:val="a4"/>
        <w:kinsoku w:val="0"/>
        <w:overflowPunct w:val="0"/>
        <w:spacing w:before="8"/>
        <w:ind w:left="800"/>
        <w:rPr>
          <w:rFonts w:asciiTheme="majorHAnsi" w:eastAsiaTheme="majorHAnsi" w:hAnsiTheme="majorHAnsi"/>
        </w:rPr>
      </w:pPr>
    </w:p>
    <w:p w:rsidR="00202C83" w:rsidRPr="003A6DD5" w:rsidRDefault="00202C83" w:rsidP="00202C83">
      <w:pPr>
        <w:pStyle w:val="a4"/>
        <w:tabs>
          <w:tab w:val="left" w:pos="959"/>
          <w:tab w:val="left" w:pos="1559"/>
        </w:tabs>
        <w:kinsoku w:val="0"/>
        <w:overflowPunct w:val="0"/>
        <w:spacing w:before="0"/>
        <w:ind w:left="800"/>
        <w:jc w:val="center"/>
        <w:rPr>
          <w:rFonts w:asciiTheme="majorHAnsi" w:eastAsiaTheme="majorHAnsi" w:hAnsiTheme="majorHAnsi"/>
        </w:rPr>
      </w:pPr>
      <w:proofErr w:type="gramStart"/>
      <w:r w:rsidRPr="003A6DD5">
        <w:rPr>
          <w:rFonts w:asciiTheme="majorHAnsi" w:eastAsiaTheme="majorHAnsi" w:hAnsiTheme="majorHAnsi"/>
        </w:rPr>
        <w:t>20  .</w:t>
      </w:r>
      <w:proofErr w:type="gramEnd"/>
      <w:r w:rsidRPr="003A6DD5">
        <w:rPr>
          <w:rFonts w:asciiTheme="majorHAnsi" w:eastAsiaTheme="majorHAnsi" w:hAnsiTheme="majorHAnsi"/>
        </w:rPr>
        <w:tab/>
        <w:t xml:space="preserve">  .</w:t>
      </w:r>
      <w:r w:rsidRPr="003A6DD5">
        <w:rPr>
          <w:rFonts w:asciiTheme="majorHAnsi" w:eastAsiaTheme="majorHAnsi" w:hAnsiTheme="majorHAnsi"/>
        </w:rPr>
        <w:tab/>
        <w:t>.</w:t>
      </w:r>
    </w:p>
    <w:p w:rsidR="00202C83" w:rsidRPr="003A6DD5" w:rsidRDefault="00202C83" w:rsidP="00202C83">
      <w:pPr>
        <w:pStyle w:val="a4"/>
        <w:tabs>
          <w:tab w:val="left" w:pos="9092"/>
        </w:tabs>
        <w:kinsoku w:val="0"/>
        <w:overflowPunct w:val="0"/>
        <w:ind w:left="800"/>
        <w:jc w:val="center"/>
        <w:rPr>
          <w:rFonts w:asciiTheme="majorHAnsi" w:eastAsiaTheme="majorHAnsi" w:hAnsiTheme="majorHAnsi"/>
        </w:rPr>
      </w:pPr>
    </w:p>
    <w:p w:rsidR="00202C83" w:rsidRPr="003A6DD5" w:rsidRDefault="00202C83" w:rsidP="00202C83">
      <w:pPr>
        <w:pStyle w:val="a4"/>
        <w:tabs>
          <w:tab w:val="left" w:pos="9092"/>
        </w:tabs>
        <w:kinsoku w:val="0"/>
        <w:overflowPunct w:val="0"/>
        <w:ind w:left="800"/>
        <w:jc w:val="center"/>
        <w:rPr>
          <w:rFonts w:asciiTheme="majorHAnsi" w:eastAsiaTheme="majorHAnsi" w:hAnsiTheme="majorHAnsi"/>
        </w:rPr>
      </w:pPr>
      <w:r w:rsidRPr="003A6DD5">
        <w:rPr>
          <w:rFonts w:asciiTheme="majorHAnsi" w:eastAsiaTheme="majorHAnsi" w:hAnsiTheme="majorHAnsi" w:hint="eastAsia"/>
        </w:rPr>
        <w:t xml:space="preserve">                                             </w:t>
      </w:r>
    </w:p>
    <w:p w:rsidR="00202C83" w:rsidRPr="003A6DD5" w:rsidRDefault="00202C83" w:rsidP="00202C83">
      <w:pPr>
        <w:pStyle w:val="a4"/>
        <w:tabs>
          <w:tab w:val="left" w:pos="9092"/>
        </w:tabs>
        <w:kinsoku w:val="0"/>
        <w:overflowPunct w:val="0"/>
        <w:ind w:left="800"/>
        <w:jc w:val="center"/>
        <w:rPr>
          <w:rFonts w:asciiTheme="majorHAnsi" w:eastAsiaTheme="majorHAnsi" w:hAnsiTheme="majorHAnsi"/>
        </w:rPr>
      </w:pPr>
      <w:r w:rsidRPr="003A6DD5">
        <w:rPr>
          <w:rFonts w:asciiTheme="majorHAnsi" w:eastAsiaTheme="majorHAnsi" w:hAnsiTheme="majorHAnsi"/>
        </w:rPr>
        <w:t xml:space="preserve">                                            </w:t>
      </w:r>
      <w:r w:rsidRPr="003A6DD5">
        <w:rPr>
          <w:rFonts w:asciiTheme="majorHAnsi" w:eastAsiaTheme="majorHAnsi" w:hAnsiTheme="majorHAnsi" w:hint="eastAsia"/>
        </w:rPr>
        <w:t>위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신고자</w:t>
      </w:r>
      <w:r w:rsidRPr="003A6DD5">
        <w:rPr>
          <w:rFonts w:asciiTheme="majorHAnsi" w:eastAsiaTheme="majorHAnsi" w:hAnsiTheme="majorHAnsi"/>
        </w:rPr>
        <w:t xml:space="preserve">             (</w:t>
      </w:r>
      <w:r w:rsidRPr="003A6DD5">
        <w:rPr>
          <w:rFonts w:asciiTheme="majorHAnsi" w:eastAsiaTheme="majorHAnsi" w:hAnsiTheme="majorHAnsi" w:hint="eastAsia"/>
        </w:rPr>
        <w:t>인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또는</w:t>
      </w:r>
      <w:r w:rsidRPr="003A6DD5">
        <w:rPr>
          <w:rFonts w:asciiTheme="majorHAnsi" w:eastAsiaTheme="majorHAnsi" w:hAnsiTheme="majorHAnsi"/>
        </w:rPr>
        <w:t xml:space="preserve"> </w:t>
      </w:r>
      <w:r w:rsidRPr="003A6DD5">
        <w:rPr>
          <w:rFonts w:asciiTheme="majorHAnsi" w:eastAsiaTheme="majorHAnsi" w:hAnsiTheme="majorHAnsi" w:hint="eastAsia"/>
        </w:rPr>
        <w:t>서명</w:t>
      </w:r>
      <w:r w:rsidRPr="003A6DD5">
        <w:rPr>
          <w:rFonts w:asciiTheme="majorHAnsi" w:eastAsiaTheme="majorHAnsi" w:hAnsiTheme="majorHAnsi"/>
        </w:rPr>
        <w:t>)</w:t>
      </w:r>
    </w:p>
    <w:p w:rsidR="00202C83" w:rsidRPr="003A6DD5" w:rsidRDefault="00202C83" w:rsidP="003A6DD5">
      <w:pPr>
        <w:pStyle w:val="a4"/>
        <w:kinsoku w:val="0"/>
        <w:overflowPunct w:val="0"/>
        <w:spacing w:before="3"/>
        <w:ind w:left="0"/>
        <w:rPr>
          <w:rFonts w:asciiTheme="majorHAnsi" w:eastAsiaTheme="majorHAnsi" w:hAnsiTheme="majorHAnsi"/>
        </w:rPr>
      </w:pPr>
    </w:p>
    <w:p w:rsidR="003A6DD5" w:rsidRDefault="003A6DD5" w:rsidP="00817147">
      <w:pPr>
        <w:pStyle w:val="a4"/>
        <w:kinsoku w:val="0"/>
        <w:overflowPunct w:val="0"/>
        <w:spacing w:before="62"/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</w:p>
    <w:p w:rsidR="00EF707A" w:rsidRPr="003A6DD5" w:rsidRDefault="00202C83" w:rsidP="00817147">
      <w:pPr>
        <w:pStyle w:val="a4"/>
        <w:kinsoku w:val="0"/>
        <w:overflowPunct w:val="0"/>
        <w:spacing w:before="62"/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r w:rsidRPr="003A6DD5">
        <w:rPr>
          <w:rFonts w:asciiTheme="majorHAnsi" w:eastAsiaTheme="majorHAnsi" w:hAnsiTheme="majorHAnsi" w:hint="eastAsia"/>
          <w:b/>
          <w:bCs/>
          <w:sz w:val="28"/>
          <w:szCs w:val="28"/>
        </w:rPr>
        <w:t>윤리규정책임자</w:t>
      </w:r>
      <w:r w:rsidRPr="003A6DD5">
        <w:rPr>
          <w:rFonts w:asciiTheme="majorHAnsi" w:eastAsiaTheme="majorHAnsi" w:hAnsiTheme="majorHAnsi"/>
          <w:b/>
          <w:bCs/>
          <w:spacing w:val="3"/>
          <w:sz w:val="28"/>
          <w:szCs w:val="28"/>
        </w:rPr>
        <w:t xml:space="preserve"> </w:t>
      </w:r>
      <w:r w:rsidRPr="003A6DD5">
        <w:rPr>
          <w:rFonts w:asciiTheme="majorHAnsi" w:eastAsiaTheme="majorHAnsi" w:hAnsiTheme="majorHAnsi" w:hint="eastAsia"/>
          <w:b/>
          <w:bCs/>
          <w:sz w:val="28"/>
          <w:szCs w:val="28"/>
        </w:rPr>
        <w:t>귀하</w:t>
      </w:r>
    </w:p>
    <w:sectPr w:rsidR="00EF707A" w:rsidRPr="003A6DD5" w:rsidSect="00EA6FF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B173F"/>
    <w:multiLevelType w:val="hybridMultilevel"/>
    <w:tmpl w:val="51127CB0"/>
    <w:lvl w:ilvl="0" w:tplc="AC40A098">
      <w:start w:val="1"/>
      <w:numFmt w:val="decimal"/>
      <w:lvlText w:val="제%1장"/>
      <w:lvlJc w:val="left"/>
      <w:pPr>
        <w:ind w:left="1300" w:hanging="9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3D1351"/>
    <w:multiLevelType w:val="hybridMultilevel"/>
    <w:tmpl w:val="CFD80CF2"/>
    <w:lvl w:ilvl="0" w:tplc="047671C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19"/>
    <w:rsid w:val="00050495"/>
    <w:rsid w:val="00085B2A"/>
    <w:rsid w:val="000B7E19"/>
    <w:rsid w:val="00127C4C"/>
    <w:rsid w:val="00140E1D"/>
    <w:rsid w:val="00202C83"/>
    <w:rsid w:val="00254253"/>
    <w:rsid w:val="002D5C4C"/>
    <w:rsid w:val="00330740"/>
    <w:rsid w:val="00335A83"/>
    <w:rsid w:val="003A6DD5"/>
    <w:rsid w:val="004D6103"/>
    <w:rsid w:val="00513A8E"/>
    <w:rsid w:val="00591CEE"/>
    <w:rsid w:val="005D6FE1"/>
    <w:rsid w:val="00623243"/>
    <w:rsid w:val="006B363E"/>
    <w:rsid w:val="006B3EE7"/>
    <w:rsid w:val="007553A4"/>
    <w:rsid w:val="007D3494"/>
    <w:rsid w:val="007F0EBD"/>
    <w:rsid w:val="00817147"/>
    <w:rsid w:val="00820A55"/>
    <w:rsid w:val="008A77AB"/>
    <w:rsid w:val="00952909"/>
    <w:rsid w:val="00966787"/>
    <w:rsid w:val="009E4AB1"/>
    <w:rsid w:val="00A9056E"/>
    <w:rsid w:val="00AC259B"/>
    <w:rsid w:val="00B3679D"/>
    <w:rsid w:val="00B42F50"/>
    <w:rsid w:val="00B47EFA"/>
    <w:rsid w:val="00B64761"/>
    <w:rsid w:val="00C40930"/>
    <w:rsid w:val="00D04690"/>
    <w:rsid w:val="00D70D12"/>
    <w:rsid w:val="00D86A38"/>
    <w:rsid w:val="00EA6FFC"/>
    <w:rsid w:val="00E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75AB"/>
  <w15:docId w15:val="{D348110B-1E0C-43EF-B948-AE60CB20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1"/>
    <w:qFormat/>
    <w:rsid w:val="007D3494"/>
    <w:pPr>
      <w:wordWrap/>
      <w:adjustRightInd w:val="0"/>
      <w:spacing w:after="0" w:line="240" w:lineRule="auto"/>
      <w:ind w:left="1"/>
      <w:jc w:val="center"/>
      <w:outlineLvl w:val="0"/>
    </w:pPr>
    <w:rPr>
      <w:rFonts w:ascii="돋움체" w:eastAsia="돋움체" w:hAnsi="Times New Roman" w:cs="돋움체"/>
      <w:kern w:val="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FC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7D3494"/>
    <w:rPr>
      <w:rFonts w:ascii="돋움체" w:eastAsia="돋움체" w:hAnsi="Times New Roman" w:cs="돋움체"/>
      <w:kern w:val="0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7D3494"/>
    <w:pPr>
      <w:wordWrap/>
      <w:adjustRightInd w:val="0"/>
      <w:spacing w:after="0" w:line="240" w:lineRule="auto"/>
      <w:jc w:val="left"/>
    </w:pPr>
    <w:rPr>
      <w:rFonts w:ascii="바탕" w:eastAsia="바탕" w:hAnsi="Times New Roman" w:cs="바탕"/>
      <w:kern w:val="0"/>
      <w:sz w:val="24"/>
      <w:szCs w:val="24"/>
    </w:rPr>
  </w:style>
  <w:style w:type="paragraph" w:styleId="a4">
    <w:name w:val="Body Text"/>
    <w:basedOn w:val="a"/>
    <w:link w:val="Char"/>
    <w:uiPriority w:val="1"/>
    <w:qFormat/>
    <w:rsid w:val="007D3494"/>
    <w:pPr>
      <w:wordWrap/>
      <w:adjustRightInd w:val="0"/>
      <w:spacing w:before="4" w:after="0" w:line="240" w:lineRule="auto"/>
      <w:ind w:left="106"/>
      <w:jc w:val="left"/>
    </w:pPr>
    <w:rPr>
      <w:rFonts w:ascii="돋움체" w:eastAsia="돋움체" w:hAnsi="Times New Roman" w:cs="돋움체"/>
      <w:kern w:val="0"/>
      <w:sz w:val="24"/>
      <w:szCs w:val="24"/>
    </w:rPr>
  </w:style>
  <w:style w:type="character" w:customStyle="1" w:styleId="Char">
    <w:name w:val="본문 Char"/>
    <w:basedOn w:val="a0"/>
    <w:link w:val="a4"/>
    <w:uiPriority w:val="1"/>
    <w:rsid w:val="007D3494"/>
    <w:rPr>
      <w:rFonts w:ascii="돋움체" w:eastAsia="돋움체" w:hAnsi="Times New Roman" w:cs="돋움체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3AEC-D949-4235-9E99-8A27BF21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경영지원팀</cp:lastModifiedBy>
  <cp:revision>2</cp:revision>
  <dcterms:created xsi:type="dcterms:W3CDTF">2024-07-24T05:51:00Z</dcterms:created>
  <dcterms:modified xsi:type="dcterms:W3CDTF">2024-07-24T05:51:00Z</dcterms:modified>
</cp:coreProperties>
</file>